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6E" w:rsidRPr="007C116E" w:rsidRDefault="007C116E" w:rsidP="00E1128C">
      <w:pPr>
        <w:widowControl/>
        <w:shd w:val="clear" w:color="auto" w:fill="FFFFFF"/>
        <w:jc w:val="center"/>
        <w:rPr>
          <w:rFonts w:ascii="方正小标宋简体" w:eastAsia="方正小标宋简体" w:hAnsi="Segoe UI" w:cs="Segoe UI"/>
          <w:color w:val="030000"/>
          <w:kern w:val="0"/>
          <w:sz w:val="44"/>
          <w:szCs w:val="44"/>
        </w:rPr>
      </w:pP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保定市气象局</w:t>
      </w:r>
      <w:r w:rsidR="0074244F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2021</w:t>
      </w:r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年气象灾害防御重点单位“双随机、</w:t>
      </w:r>
      <w:proofErr w:type="gramStart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一</w:t>
      </w:r>
      <w:proofErr w:type="gramEnd"/>
      <w:r w:rsidRPr="007C116E">
        <w:rPr>
          <w:rFonts w:ascii="方正小标宋简体" w:eastAsia="方正小标宋简体" w:hAnsi="Segoe UI" w:cs="Segoe UI" w:hint="eastAsia"/>
          <w:color w:val="030000"/>
          <w:kern w:val="0"/>
          <w:sz w:val="44"/>
          <w:szCs w:val="44"/>
        </w:rPr>
        <w:t>公开”抽查工作随机抽查对象和抽查人员公示</w:t>
      </w:r>
    </w:p>
    <w:p w:rsidR="007C116E" w:rsidRPr="007C116E" w:rsidRDefault="007C116E" w:rsidP="007C116E">
      <w:pPr>
        <w:widowControl/>
        <w:shd w:val="clear" w:color="auto" w:fill="FFFFFF"/>
        <w:spacing w:line="360" w:lineRule="atLeast"/>
        <w:ind w:firstLine="480"/>
        <w:jc w:val="left"/>
        <w:rPr>
          <w:rFonts w:ascii="微软雅黑" w:eastAsia="微软雅黑" w:hAnsi="微软雅黑" w:cs="Segoe UI"/>
          <w:color w:val="4A4A4A"/>
          <w:kern w:val="0"/>
          <w:sz w:val="24"/>
          <w:szCs w:val="24"/>
        </w:rPr>
      </w:pP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  根据《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保定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市气象局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关于印发</w:t>
      </w:r>
      <w:r w:rsidR="0074244F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2021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年双随机抽查工作计划的通知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》和《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保定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市气象局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办公室</w:t>
      </w:r>
      <w:r w:rsidR="0074244F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2021</w:t>
      </w:r>
      <w:r w:rsidR="00E1128C" w:rsidRP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年度“双随机、一公开”监管工作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实施方案》文件要求，经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“河北省双随机监管工作平台”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系统随机抽签，现拟确定</w:t>
      </w:r>
      <w:r w:rsidR="0074244F" w:rsidRPr="0074244F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保定</w:t>
      </w:r>
      <w:proofErr w:type="gramStart"/>
      <w:r w:rsidR="0074244F" w:rsidRPr="0074244F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市纵途</w:t>
      </w:r>
      <w:proofErr w:type="gramEnd"/>
      <w:r w:rsidR="0074244F" w:rsidRPr="0074244F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公交石油产品销售有限公司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（统一社会信用代码</w:t>
      </w:r>
      <w:r w:rsidR="0074244F" w:rsidRPr="0074244F">
        <w:rPr>
          <w:rFonts w:ascii="宋体" w:eastAsia="宋体" w:hAnsi="宋体" w:cs="Segoe UI"/>
          <w:color w:val="333333"/>
          <w:kern w:val="0"/>
          <w:sz w:val="29"/>
          <w:szCs w:val="29"/>
        </w:rPr>
        <w:t>91130600105944016N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）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为本次随机抽查对象， 拟确定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刘悦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(执法证编号：</w:t>
      </w:r>
      <w:r w:rsidR="00783D27" w:rsidRPr="00783D27">
        <w:rPr>
          <w:rFonts w:ascii="宋体" w:eastAsia="宋体" w:hAnsi="宋体" w:cs="Segoe UI"/>
          <w:color w:val="333333"/>
          <w:kern w:val="0"/>
          <w:sz w:val="29"/>
          <w:szCs w:val="29"/>
        </w:rPr>
        <w:t>F470000916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)、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靳宝柱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（执法证编号：</w:t>
      </w:r>
      <w:r w:rsidR="00783D27" w:rsidRPr="00783D27">
        <w:rPr>
          <w:rFonts w:ascii="宋体" w:eastAsia="宋体" w:hAnsi="宋体" w:cs="Segoe UI"/>
          <w:color w:val="333333"/>
          <w:kern w:val="0"/>
          <w:sz w:val="29"/>
          <w:szCs w:val="29"/>
        </w:rPr>
        <w:t>F470000921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</w:rPr>
        <w:t>）两名工作人员为本次随机抽查人员，现将随机抽签结果予以公示。</w:t>
      </w:r>
    </w:p>
    <w:p w:rsidR="007C116E" w:rsidRPr="007C116E" w:rsidRDefault="007C116E" w:rsidP="007C116E">
      <w:pPr>
        <w:widowControl/>
        <w:shd w:val="clear" w:color="auto" w:fill="FFFFFF"/>
        <w:spacing w:line="360" w:lineRule="atLeast"/>
        <w:ind w:firstLine="480"/>
        <w:rPr>
          <w:rFonts w:ascii="微软雅黑" w:eastAsia="微软雅黑" w:hAnsi="微软雅黑" w:cs="Segoe UI"/>
          <w:color w:val="4A4A4A"/>
          <w:kern w:val="0"/>
          <w:sz w:val="24"/>
          <w:szCs w:val="24"/>
        </w:rPr>
      </w:pP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 联系方式：</w:t>
      </w:r>
      <w:r w:rsidRPr="007C116E">
        <w:rPr>
          <w:rFonts w:ascii="宋体" w:eastAsia="宋体" w:hAnsi="宋体" w:cs="Segoe UI" w:hint="eastAsia"/>
          <w:color w:val="4A4A4A"/>
          <w:kern w:val="0"/>
          <w:sz w:val="29"/>
          <w:szCs w:val="29"/>
        </w:rPr>
        <w:t>031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2</w:t>
      </w:r>
      <w:r w:rsidRPr="007C116E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-</w:t>
      </w:r>
      <w:r w:rsidR="00E1128C">
        <w:rPr>
          <w:rFonts w:ascii="宋体" w:eastAsia="宋体" w:hAnsi="宋体" w:cs="Segoe UI" w:hint="eastAsia"/>
          <w:color w:val="333333"/>
          <w:kern w:val="0"/>
          <w:sz w:val="29"/>
          <w:szCs w:val="29"/>
          <w:shd w:val="clear" w:color="auto" w:fill="FFFFFF"/>
        </w:rPr>
        <w:t>5971781</w:t>
      </w:r>
    </w:p>
    <w:p w:rsidR="007C37F0" w:rsidRDefault="007C37F0">
      <w:bookmarkStart w:id="0" w:name="_GoBack"/>
      <w:bookmarkEnd w:id="0"/>
    </w:p>
    <w:sectPr w:rsidR="007C3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D1"/>
    <w:rsid w:val="00455DD1"/>
    <w:rsid w:val="0074244F"/>
    <w:rsid w:val="00783D27"/>
    <w:rsid w:val="007C116E"/>
    <w:rsid w:val="007C37F0"/>
    <w:rsid w:val="00E1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16E"/>
    <w:pPr>
      <w:widowControl/>
      <w:jc w:val="left"/>
    </w:pPr>
    <w:rPr>
      <w:rFonts w:ascii="微软雅黑" w:eastAsia="微软雅黑" w:hAnsi="微软雅黑" w:cs="宋体"/>
      <w:color w:val="4A4A4A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2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17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0442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95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冯雪梅</dc:creator>
  <cp:keywords/>
  <dc:description/>
  <cp:lastModifiedBy>保定市局办公</cp:lastModifiedBy>
  <cp:revision>5</cp:revision>
  <dcterms:created xsi:type="dcterms:W3CDTF">2020-08-20T09:11:00Z</dcterms:created>
  <dcterms:modified xsi:type="dcterms:W3CDTF">2021-09-26T08:49:00Z</dcterms:modified>
</cp:coreProperties>
</file>