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2" w:type="dxa"/>
        <w:tblInd w:w="0" w:type="dxa"/>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tblCellMar>
            <w:top w:w="0" w:type="dxa"/>
            <w:left w:w="0" w:type="dxa"/>
            <w:bottom w:w="0" w:type="dxa"/>
            <w:right w:w="0" w:type="dxa"/>
          </w:tblCellMar>
        </w:tblPrEx>
        <w:trPr>
          <w:trHeight w:val="39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b/>
                <w:color w:val="000000"/>
                <w:sz w:val="56"/>
                <w:szCs w:val="56"/>
              </w:rPr>
            </w:pPr>
            <w:r>
              <w:rPr>
                <w:rFonts w:hint="eastAsia" w:ascii="黑体" w:hAnsi="宋体" w:eastAsia="黑体" w:cs="黑体"/>
                <w:b/>
                <w:color w:val="000000"/>
                <w:kern w:val="0"/>
                <w:sz w:val="56"/>
                <w:szCs w:val="56"/>
              </w:rPr>
              <w:t>邢台市部门工作活动(项目)</w:t>
            </w:r>
          </w:p>
        </w:tc>
      </w:tr>
      <w:tr>
        <w:tblPrEx>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b/>
                <w:color w:val="000000"/>
                <w:sz w:val="56"/>
                <w:szCs w:val="56"/>
              </w:rPr>
            </w:pPr>
            <w:r>
              <w:rPr>
                <w:rFonts w:hint="eastAsia" w:ascii="黑体" w:hAnsi="宋体" w:eastAsia="黑体" w:cs="黑体"/>
                <w:b/>
                <w:color w:val="000000"/>
                <w:kern w:val="0"/>
                <w:sz w:val="56"/>
                <w:szCs w:val="56"/>
              </w:rPr>
              <w:t>绩效评价自评报告</w:t>
            </w:r>
          </w:p>
        </w:tc>
      </w:tr>
      <w:tr>
        <w:tblPrEx>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52"/>
                <w:szCs w:val="52"/>
              </w:rPr>
            </w:pPr>
            <w:r>
              <w:rPr>
                <w:rFonts w:hint="eastAsia" w:ascii="宋体" w:hAnsi="宋体" w:eastAsia="宋体" w:cs="宋体"/>
                <w:color w:val="000000"/>
                <w:kern w:val="0"/>
                <w:sz w:val="52"/>
                <w:szCs w:val="52"/>
              </w:rPr>
              <w:t>（2020年度）</w:t>
            </w:r>
          </w:p>
        </w:tc>
      </w:tr>
      <w:tr>
        <w:tblPrEx>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《电视天气预报》节目制作经费</w:t>
            </w:r>
          </w:p>
        </w:tc>
      </w:tr>
      <w:tr>
        <w:tblPrEx>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邢台市气象局（公章）</w:t>
            </w:r>
          </w:p>
        </w:tc>
      </w:tr>
      <w:tr>
        <w:tblPrEx>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widowControl/>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邢台市气象局（公章）</w:t>
            </w:r>
          </w:p>
        </w:tc>
      </w:tr>
      <w:tr>
        <w:tblPrEx>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组织方式：</w:t>
            </w:r>
            <w:r>
              <w:rPr>
                <w:rStyle w:val="7"/>
                <w:rFonts w:hint="default" w:hAnsi="宋体"/>
              </w:rPr>
              <w:t>□财政部门□主管部门</w:t>
            </w:r>
            <w:r>
              <w:rPr>
                <w:rStyle w:val="9"/>
                <w:rFonts w:eastAsia="仿宋_GB2312"/>
              </w:rPr>
              <w:t>√</w:t>
            </w:r>
            <w:r>
              <w:rPr>
                <w:rStyle w:val="7"/>
                <w:rFonts w:hint="default" w:hAnsi="宋体"/>
              </w:rPr>
              <w:t>实施单位</w:t>
            </w:r>
          </w:p>
        </w:tc>
      </w:tr>
      <w:tr>
        <w:tblPrEx>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评价机构：</w:t>
            </w:r>
            <w:r>
              <w:rPr>
                <w:rStyle w:val="7"/>
                <w:rFonts w:hint="default" w:hAnsi="宋体"/>
              </w:rPr>
              <w:t>□中介机构□专家组</w:t>
            </w:r>
            <w:r>
              <w:rPr>
                <w:rStyle w:val="9"/>
                <w:rFonts w:eastAsia="仿宋_GB2312"/>
              </w:rPr>
              <w:t>√</w:t>
            </w:r>
            <w:r>
              <w:rPr>
                <w:rStyle w:val="7"/>
                <w:rFonts w:hint="default" w:hAnsi="宋体"/>
              </w:rPr>
              <w:t>项目单位评价组</w:t>
            </w:r>
          </w:p>
        </w:tc>
      </w:tr>
      <w:tr>
        <w:tblPrEx>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评价类型：</w:t>
            </w:r>
            <w:r>
              <w:rPr>
                <w:rStyle w:val="7"/>
                <w:rFonts w:hint="default" w:hAnsi="宋体"/>
              </w:rPr>
              <w:t>□预算申报前评价□实施过程评价</w:t>
            </w:r>
            <w:r>
              <w:rPr>
                <w:rStyle w:val="9"/>
                <w:rFonts w:eastAsia="仿宋_GB2312"/>
              </w:rPr>
              <w:t>√</w:t>
            </w:r>
            <w:r>
              <w:rPr>
                <w:rStyle w:val="7"/>
                <w:rFonts w:hint="default" w:hAnsi="宋体"/>
              </w:rPr>
              <w:t>完成结果评价</w:t>
            </w:r>
          </w:p>
        </w:tc>
      </w:tr>
      <w:tr>
        <w:tblPrEx>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仿宋_GB2312" w:hAnsi="宋体" w:eastAsia="仿宋_GB2312" w:cs="仿宋_GB2312"/>
                <w:color w:val="000000"/>
                <w:sz w:val="32"/>
                <w:szCs w:val="32"/>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rPr>
              <w:t>2021年03月01日</w:t>
            </w:r>
          </w:p>
        </w:tc>
      </w:tr>
    </w:tbl>
    <w:p>
      <w:pPr>
        <w:widowControl/>
        <w:jc w:val="center"/>
        <w:textAlignment w:val="center"/>
        <w:rPr>
          <w:rFonts w:ascii="宋体" w:hAnsi="宋体" w:eastAsia="宋体" w:cs="宋体"/>
          <w:color w:val="000000"/>
          <w:kern w:val="0"/>
          <w:sz w:val="20"/>
          <w:szCs w:val="20"/>
        </w:rPr>
      </w:pPr>
    </w:p>
    <w:p>
      <w:pPr>
        <w:jc w:val="center"/>
        <w:rPr>
          <w:rFonts w:ascii="宋体" w:hAnsi="宋体" w:eastAsia="宋体"/>
          <w:b/>
          <w:bCs/>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imes New Roman"/>
          <w:kern w:val="0"/>
          <w:sz w:val="28"/>
          <w:szCs w:val="28"/>
        </w:rPr>
        <w:id w:val="1187631114"/>
        <w:docPartObj>
          <w:docPartGallery w:val="Table of Contents"/>
          <w:docPartUnique/>
        </w:docPartObj>
      </w:sdtPr>
      <w:sdtEndPr>
        <w:rPr>
          <w:rFonts w:hint="eastAsia" w:asciiTheme="minorEastAsia" w:hAnsiTheme="minorEastAsia" w:eastAsiaTheme="minorEastAsia" w:cstheme="minorEastAsia"/>
          <w:kern w:val="0"/>
          <w:sz w:val="24"/>
          <w:szCs w:val="24"/>
        </w:rPr>
      </w:sdtEndPr>
      <w:sdtContent>
        <w:p>
          <w:pPr>
            <w:spacing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目录</w:t>
          </w:r>
        </w:p>
        <w:p>
          <w:pPr>
            <w:spacing w:line="560" w:lineRule="exact"/>
            <w:jc w:val="center"/>
            <w:rPr>
              <w:rFonts w:asciiTheme="minorEastAsia" w:hAnsiTheme="minorEastAsia" w:cstheme="minorEastAsia"/>
              <w:sz w:val="24"/>
              <w:szCs w:val="24"/>
            </w:rPr>
          </w:pP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"_Toc27782_WPSOffice_Level1" </w:instrText>
          </w:r>
          <w:r>
            <w:fldChar w:fldCharType="separate"/>
          </w:r>
          <w:sdt>
            <w:sdtPr>
              <w:rPr>
                <w:rFonts w:hint="eastAsia" w:asciiTheme="minorEastAsia" w:hAnsiTheme="minorEastAsia" w:eastAsiaTheme="minorEastAsia" w:cstheme="minorEastAsia"/>
                <w:kern w:val="2"/>
                <w:sz w:val="24"/>
                <w:szCs w:val="24"/>
              </w:rPr>
              <w:id w:val="147464389"/>
              <w:placeholder>
                <w:docPart w:val="{00e7c7ff-b942-4605-a998-c0035f57d762}"/>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一、项目资金情况</w:t>
              </w:r>
            </w:sdtContent>
          </w:sdt>
          <w:r>
            <w:rPr>
              <w:rFonts w:hint="eastAsia" w:asciiTheme="minorEastAsia" w:hAnsiTheme="minorEastAsia" w:eastAsiaTheme="minorEastAsia" w:cstheme="minorEastAsia"/>
              <w:sz w:val="24"/>
              <w:szCs w:val="24"/>
            </w:rPr>
            <w:tab/>
          </w:r>
          <w:bookmarkStart w:id="0" w:name="_Toc27782_WPSOffice_Level1Page"/>
          <w:r>
            <w:rPr>
              <w:rFonts w:hint="eastAsia" w:asciiTheme="minorEastAsia" w:hAnsiTheme="minorEastAsia" w:eastAsiaTheme="minorEastAsia" w:cstheme="minorEastAsia"/>
              <w:sz w:val="24"/>
              <w:szCs w:val="24"/>
            </w:rPr>
            <w:t>1</w:t>
          </w:r>
          <w:bookmarkEnd w:id="0"/>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"_Toc6492_WPSOffice_Level1" </w:instrText>
          </w:r>
          <w:r>
            <w:fldChar w:fldCharType="separate"/>
          </w:r>
          <w:sdt>
            <w:sdtPr>
              <w:rPr>
                <w:rFonts w:hint="eastAsia" w:asciiTheme="minorEastAsia" w:hAnsiTheme="minorEastAsia" w:eastAsiaTheme="minorEastAsia" w:cstheme="minorEastAsia"/>
                <w:kern w:val="2"/>
                <w:sz w:val="24"/>
                <w:szCs w:val="24"/>
              </w:rPr>
              <w:id w:val="1501627369"/>
              <w:placeholder>
                <w:docPart w:val="{8db49c40-54ce-46fe-9aea-b51fa92be900}"/>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二、工作活动(项目)绩效目标情况</w:t>
              </w:r>
            </w:sdtContent>
          </w:sdt>
          <w:r>
            <w:rPr>
              <w:rFonts w:hint="eastAsia" w:asciiTheme="minorEastAsia" w:hAnsiTheme="minorEastAsia" w:eastAsiaTheme="minorEastAsia" w:cstheme="minorEastAsia"/>
              <w:sz w:val="24"/>
              <w:szCs w:val="24"/>
            </w:rPr>
            <w:tab/>
          </w:r>
          <w:bookmarkStart w:id="1" w:name="_Toc6492_WPSOffice_Level1Page"/>
          <w:r>
            <w:rPr>
              <w:rFonts w:hint="eastAsia" w:asciiTheme="minorEastAsia" w:hAnsiTheme="minorEastAsia" w:eastAsiaTheme="minorEastAsia" w:cstheme="minorEastAsia"/>
              <w:sz w:val="24"/>
              <w:szCs w:val="24"/>
            </w:rPr>
            <w:t>2</w:t>
          </w:r>
          <w:bookmarkEnd w:id="1"/>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"_Toc30530_WPSOffice_Level1" </w:instrText>
          </w:r>
          <w:r>
            <w:fldChar w:fldCharType="separate"/>
          </w:r>
          <w:sdt>
            <w:sdtPr>
              <w:rPr>
                <w:rFonts w:hint="eastAsia" w:asciiTheme="minorEastAsia" w:hAnsiTheme="minorEastAsia" w:eastAsiaTheme="minorEastAsia" w:cstheme="minorEastAsia"/>
                <w:kern w:val="2"/>
                <w:sz w:val="24"/>
                <w:szCs w:val="24"/>
              </w:rPr>
              <w:id w:val="1149087941"/>
              <w:placeholder>
                <w:docPart w:val="{b035384e-8186-4f32-9110-06adfe47cd3a}"/>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三、邢台市市级部门(单位)工作活动绩效评价共性指标</w:t>
              </w:r>
            </w:sdtContent>
          </w:sdt>
          <w:r>
            <w:rPr>
              <w:rFonts w:hint="eastAsia" w:asciiTheme="minorEastAsia" w:hAnsiTheme="minorEastAsia" w:eastAsiaTheme="minorEastAsia" w:cstheme="minorEastAsia"/>
              <w:sz w:val="24"/>
              <w:szCs w:val="24"/>
            </w:rPr>
            <w:tab/>
          </w:r>
          <w:bookmarkStart w:id="2" w:name="_Toc30530_WPSOffice_Level1Page"/>
          <w:r>
            <w:rPr>
              <w:rFonts w:hint="eastAsia" w:asciiTheme="minorEastAsia" w:hAnsiTheme="minorEastAsia" w:eastAsiaTheme="minorEastAsia" w:cstheme="minorEastAsia"/>
              <w:sz w:val="24"/>
              <w:szCs w:val="24"/>
            </w:rPr>
            <w:t>3</w:t>
          </w:r>
          <w:bookmarkEnd w:id="2"/>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"_Toc22817_WPSOffice_Level1" </w:instrText>
          </w:r>
          <w:r>
            <w:fldChar w:fldCharType="separate"/>
          </w:r>
          <w:sdt>
            <w:sdtPr>
              <w:rPr>
                <w:rFonts w:hint="eastAsia" w:asciiTheme="minorEastAsia" w:hAnsiTheme="minorEastAsia" w:eastAsiaTheme="minorEastAsia" w:cstheme="minorEastAsia"/>
                <w:kern w:val="2"/>
                <w:sz w:val="24"/>
                <w:szCs w:val="24"/>
              </w:rPr>
              <w:id w:val="-756830797"/>
              <w:placeholder>
                <w:docPart w:val="{a233e0a2-6f42-4c7d-a760-32b8bbc1b1f2}"/>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四、工作活动(项目)绩效评价结论</w:t>
              </w:r>
            </w:sdtContent>
          </w:sdt>
          <w:r>
            <w:rPr>
              <w:rFonts w:hint="eastAsia" w:asciiTheme="minorEastAsia" w:hAnsiTheme="minorEastAsia" w:eastAsiaTheme="minorEastAsia" w:cstheme="minorEastAsia"/>
              <w:sz w:val="24"/>
              <w:szCs w:val="24"/>
            </w:rPr>
            <w:tab/>
          </w:r>
          <w:bookmarkStart w:id="3" w:name="_Toc22817_WPSOffice_Level1Page"/>
          <w:r>
            <w:rPr>
              <w:rFonts w:hint="eastAsia" w:asciiTheme="minorEastAsia" w:hAnsiTheme="minorEastAsia" w:eastAsiaTheme="minorEastAsia" w:cstheme="minorEastAsia"/>
              <w:sz w:val="24"/>
              <w:szCs w:val="24"/>
            </w:rPr>
            <w:t>6</w:t>
          </w:r>
          <w:bookmarkEnd w:id="3"/>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"_Toc897_WPSOffice_Level1" </w:instrText>
          </w:r>
          <w:r>
            <w:fldChar w:fldCharType="separate"/>
          </w:r>
          <w:sdt>
            <w:sdtPr>
              <w:rPr>
                <w:rFonts w:hint="eastAsia" w:asciiTheme="minorEastAsia" w:hAnsiTheme="minorEastAsia" w:eastAsiaTheme="minorEastAsia" w:cstheme="minorEastAsia"/>
                <w:kern w:val="2"/>
                <w:sz w:val="24"/>
                <w:szCs w:val="24"/>
              </w:rPr>
              <w:id w:val="549194046"/>
              <w:placeholder>
                <w:docPart w:val="{5112070c-cd16-4837-9e74-18c931e1794e}"/>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五、工作活动(项目)绩效自评报告（文字部分）</w:t>
              </w:r>
            </w:sdtContent>
          </w:sdt>
          <w:r>
            <w:rPr>
              <w:rFonts w:hint="eastAsia" w:asciiTheme="minorEastAsia" w:hAnsiTheme="minorEastAsia" w:eastAsiaTheme="minorEastAsia" w:cstheme="minorEastAsia"/>
              <w:sz w:val="24"/>
              <w:szCs w:val="24"/>
            </w:rPr>
            <w:tab/>
          </w:r>
          <w:bookmarkStart w:id="4" w:name="_Toc897_WPSOffice_Level1Page"/>
          <w:r>
            <w:rPr>
              <w:rFonts w:hint="eastAsia" w:asciiTheme="minorEastAsia" w:hAnsiTheme="minorEastAsia" w:eastAsiaTheme="minorEastAsia" w:cstheme="minorEastAsia"/>
              <w:sz w:val="24"/>
              <w:szCs w:val="24"/>
            </w:rPr>
            <w:t>7</w:t>
          </w:r>
          <w:bookmarkEnd w:id="4"/>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"_Toc3161_WPSOffice_Level1" </w:instrText>
          </w:r>
          <w:r>
            <w:fldChar w:fldCharType="separate"/>
          </w:r>
          <w:sdt>
            <w:sdtPr>
              <w:rPr>
                <w:rFonts w:hint="eastAsia" w:asciiTheme="minorEastAsia" w:hAnsiTheme="minorEastAsia" w:eastAsiaTheme="minorEastAsia" w:cstheme="minorEastAsia"/>
                <w:kern w:val="2"/>
                <w:sz w:val="24"/>
                <w:szCs w:val="24"/>
              </w:rPr>
              <w:id w:val="-888723074"/>
              <w:placeholder>
                <w:docPart w:val="{86258bc9-a344-4aa8-a7f5-77492e4b220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一、项目概况</w:t>
              </w:r>
            </w:sdtContent>
          </w:sdt>
          <w:r>
            <w:rPr>
              <w:rFonts w:hint="eastAsia" w:asciiTheme="minorEastAsia" w:hAnsiTheme="minorEastAsia" w:eastAsiaTheme="minorEastAsia" w:cstheme="minorEastAsia"/>
              <w:sz w:val="24"/>
              <w:szCs w:val="24"/>
            </w:rPr>
            <w:tab/>
          </w:r>
          <w:bookmarkStart w:id="5" w:name="_Toc3161_WPSOffice_Level1Page"/>
          <w:r>
            <w:rPr>
              <w:rFonts w:hint="eastAsia" w:asciiTheme="minorEastAsia" w:hAnsiTheme="minorEastAsia" w:eastAsiaTheme="minorEastAsia" w:cstheme="minorEastAsia"/>
              <w:sz w:val="24"/>
              <w:szCs w:val="24"/>
            </w:rPr>
            <w:t>7</w:t>
          </w:r>
          <w:bookmarkEnd w:id="5"/>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"_Toc6492_WPSOffice_Level2" </w:instrText>
          </w:r>
          <w:r>
            <w:fldChar w:fldCharType="separate"/>
          </w:r>
          <w:sdt>
            <w:sdtPr>
              <w:rPr>
                <w:rFonts w:hint="eastAsia" w:asciiTheme="minorEastAsia" w:hAnsiTheme="minorEastAsia" w:eastAsiaTheme="minorEastAsia" w:cstheme="minorEastAsia"/>
                <w:kern w:val="2"/>
                <w:sz w:val="24"/>
                <w:szCs w:val="24"/>
              </w:rPr>
              <w:id w:val="353930467"/>
              <w:placeholder>
                <w:docPart w:val="{b6087da6-fc9a-4171-96da-9ac550762b05}"/>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（一）项目总体目标</w:t>
              </w:r>
            </w:sdtContent>
          </w:sdt>
          <w:r>
            <w:rPr>
              <w:rFonts w:hint="eastAsia" w:asciiTheme="minorEastAsia" w:hAnsiTheme="minorEastAsia" w:eastAsiaTheme="minorEastAsia" w:cstheme="minorEastAsia"/>
              <w:sz w:val="24"/>
              <w:szCs w:val="24"/>
            </w:rPr>
            <w:tab/>
          </w:r>
          <w:bookmarkStart w:id="6" w:name="_Toc6492_WPSOffice_Level2Page"/>
          <w:r>
            <w:rPr>
              <w:rFonts w:hint="eastAsia" w:asciiTheme="minorEastAsia" w:hAnsiTheme="minorEastAsia" w:eastAsiaTheme="minorEastAsia" w:cstheme="minorEastAsia"/>
              <w:sz w:val="24"/>
              <w:szCs w:val="24"/>
            </w:rPr>
            <w:t>7</w:t>
          </w:r>
          <w:bookmarkEnd w:id="6"/>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"_Toc30530_WPSOffice_Level2" </w:instrText>
          </w:r>
          <w:r>
            <w:fldChar w:fldCharType="separate"/>
          </w:r>
          <w:sdt>
            <w:sdtPr>
              <w:rPr>
                <w:rFonts w:hint="eastAsia" w:asciiTheme="minorEastAsia" w:hAnsiTheme="minorEastAsia" w:eastAsiaTheme="minorEastAsia" w:cstheme="minorEastAsia"/>
                <w:kern w:val="2"/>
                <w:sz w:val="24"/>
                <w:szCs w:val="24"/>
              </w:rPr>
              <w:id w:val="1342039709"/>
              <w:placeholder>
                <w:docPart w:val="{87bb4c6b-527c-4142-a86a-adbe99b19284}"/>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（二）单位工作目标</w:t>
              </w:r>
            </w:sdtContent>
          </w:sdt>
          <w:r>
            <w:rPr>
              <w:rFonts w:hint="eastAsia" w:asciiTheme="minorEastAsia" w:hAnsiTheme="minorEastAsia" w:eastAsiaTheme="minorEastAsia" w:cstheme="minorEastAsia"/>
              <w:sz w:val="24"/>
              <w:szCs w:val="24"/>
            </w:rPr>
            <w:tab/>
          </w:r>
          <w:bookmarkStart w:id="7" w:name="_Toc30530_WPSOffice_Level2Page"/>
          <w:r>
            <w:rPr>
              <w:rFonts w:hint="eastAsia" w:asciiTheme="minorEastAsia" w:hAnsiTheme="minorEastAsia" w:eastAsiaTheme="minorEastAsia" w:cstheme="minorEastAsia"/>
              <w:sz w:val="24"/>
              <w:szCs w:val="24"/>
            </w:rPr>
            <w:t>7</w:t>
          </w:r>
          <w:bookmarkEnd w:id="7"/>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"_Toc22817_WPSOffice_Level2" </w:instrText>
          </w:r>
          <w:r>
            <w:fldChar w:fldCharType="separate"/>
          </w:r>
          <w:sdt>
            <w:sdtPr>
              <w:rPr>
                <w:rFonts w:hint="eastAsia" w:asciiTheme="minorEastAsia" w:hAnsiTheme="minorEastAsia" w:eastAsiaTheme="minorEastAsia" w:cstheme="minorEastAsia"/>
                <w:kern w:val="2"/>
                <w:sz w:val="24"/>
                <w:szCs w:val="24"/>
              </w:rPr>
              <w:id w:val="-2093146714"/>
              <w:placeholder>
                <w:docPart w:val="{c11a649f-1d8e-412d-b709-3d2783b71c41}"/>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（三）项目基本情况</w:t>
              </w:r>
            </w:sdtContent>
          </w:sdt>
          <w:r>
            <w:rPr>
              <w:rFonts w:hint="eastAsia" w:asciiTheme="minorEastAsia" w:hAnsiTheme="minorEastAsia" w:eastAsiaTheme="minorEastAsia" w:cstheme="minorEastAsia"/>
              <w:sz w:val="24"/>
              <w:szCs w:val="24"/>
            </w:rPr>
            <w:tab/>
          </w:r>
          <w:bookmarkStart w:id="8" w:name="_Toc22817_WPSOffice_Level2Page"/>
          <w:r>
            <w:rPr>
              <w:rFonts w:hint="eastAsia" w:asciiTheme="minorEastAsia" w:hAnsiTheme="minorEastAsia" w:eastAsiaTheme="minorEastAsia" w:cstheme="minorEastAsia"/>
              <w:sz w:val="24"/>
              <w:szCs w:val="24"/>
            </w:rPr>
            <w:t>7</w:t>
          </w:r>
          <w:bookmarkEnd w:id="8"/>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"_Toc12825_WPSOffice_Level1" </w:instrText>
          </w:r>
          <w:r>
            <w:fldChar w:fldCharType="separate"/>
          </w:r>
          <w:sdt>
            <w:sdtPr>
              <w:rPr>
                <w:rFonts w:hint="eastAsia" w:asciiTheme="minorEastAsia" w:hAnsiTheme="minorEastAsia" w:eastAsiaTheme="minorEastAsia" w:cstheme="minorEastAsia"/>
                <w:kern w:val="2"/>
                <w:sz w:val="24"/>
                <w:szCs w:val="24"/>
              </w:rPr>
              <w:id w:val="-1469973855"/>
              <w:placeholder>
                <w:docPart w:val="{56ff4168-5fa4-4e43-86a9-6b30408f677f}"/>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二、项目绩效目标和指标设定情况</w:t>
              </w:r>
            </w:sdtContent>
          </w:sdt>
          <w:r>
            <w:rPr>
              <w:rFonts w:hint="eastAsia" w:asciiTheme="minorEastAsia" w:hAnsiTheme="minorEastAsia" w:eastAsiaTheme="minorEastAsia" w:cstheme="minorEastAsia"/>
              <w:sz w:val="24"/>
              <w:szCs w:val="24"/>
            </w:rPr>
            <w:tab/>
          </w:r>
          <w:bookmarkStart w:id="9" w:name="_Toc12825_WPSOffice_Level1Page"/>
          <w:r>
            <w:rPr>
              <w:rFonts w:hint="eastAsia" w:asciiTheme="minorEastAsia" w:hAnsiTheme="minorEastAsia" w:eastAsiaTheme="minorEastAsia" w:cstheme="minorEastAsia"/>
              <w:sz w:val="24"/>
              <w:szCs w:val="24"/>
            </w:rPr>
            <w:t>7</w:t>
          </w:r>
          <w:bookmarkEnd w:id="9"/>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"_Toc897_WPSOffice_Level2" </w:instrText>
          </w:r>
          <w:r>
            <w:fldChar w:fldCharType="separate"/>
          </w:r>
          <w:sdt>
            <w:sdtPr>
              <w:rPr>
                <w:rFonts w:hint="eastAsia" w:asciiTheme="minorEastAsia" w:hAnsiTheme="minorEastAsia" w:eastAsiaTheme="minorEastAsia" w:cstheme="minorEastAsia"/>
                <w:kern w:val="2"/>
                <w:sz w:val="24"/>
                <w:szCs w:val="24"/>
              </w:rPr>
              <w:id w:val="1682930799"/>
              <w:placeholder>
                <w:docPart w:val="{509b1ef1-bdb5-47dd-a3d9-00d7f1f75673}"/>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（一）工作活动(项目)总目标、年度目标设定情况</w:t>
              </w:r>
            </w:sdtContent>
          </w:sdt>
          <w:r>
            <w:rPr>
              <w:rFonts w:hint="eastAsia" w:asciiTheme="minorEastAsia" w:hAnsiTheme="minorEastAsia" w:eastAsiaTheme="minorEastAsia" w:cstheme="minorEastAsia"/>
              <w:sz w:val="24"/>
              <w:szCs w:val="24"/>
            </w:rPr>
            <w:tab/>
          </w:r>
          <w:bookmarkStart w:id="10" w:name="_Toc897_WPSOffice_Level2Page"/>
          <w:r>
            <w:rPr>
              <w:rFonts w:hint="eastAsia" w:asciiTheme="minorEastAsia" w:hAnsiTheme="minorEastAsia" w:eastAsiaTheme="minorEastAsia" w:cstheme="minorEastAsia"/>
              <w:sz w:val="24"/>
              <w:szCs w:val="24"/>
            </w:rPr>
            <w:t>7</w:t>
          </w:r>
          <w:bookmarkEnd w:id="10"/>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"_Toc3161_WPSOffice_Level2" </w:instrText>
          </w:r>
          <w:r>
            <w:fldChar w:fldCharType="separate"/>
          </w:r>
          <w:sdt>
            <w:sdtPr>
              <w:rPr>
                <w:rFonts w:hint="eastAsia" w:asciiTheme="minorEastAsia" w:hAnsiTheme="minorEastAsia" w:eastAsiaTheme="minorEastAsia" w:cstheme="minorEastAsia"/>
                <w:kern w:val="2"/>
                <w:sz w:val="24"/>
                <w:szCs w:val="24"/>
              </w:rPr>
              <w:id w:val="-1821245"/>
              <w:placeholder>
                <w:docPart w:val="{813002ae-5a88-4d6d-bd77-f93621d3e43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（二）项目绩效指标设定情况</w:t>
              </w:r>
            </w:sdtContent>
          </w:sdt>
          <w:r>
            <w:rPr>
              <w:rFonts w:hint="eastAsia" w:asciiTheme="minorEastAsia" w:hAnsiTheme="minorEastAsia" w:eastAsiaTheme="minorEastAsia" w:cstheme="minorEastAsia"/>
              <w:sz w:val="24"/>
              <w:szCs w:val="24"/>
            </w:rPr>
            <w:tab/>
          </w:r>
          <w:bookmarkStart w:id="11" w:name="_Toc3161_WPSOffice_Level2Page"/>
          <w:r>
            <w:rPr>
              <w:rFonts w:hint="eastAsia" w:asciiTheme="minorEastAsia" w:hAnsiTheme="minorEastAsia" w:eastAsiaTheme="minorEastAsia" w:cstheme="minorEastAsia"/>
              <w:sz w:val="24"/>
              <w:szCs w:val="24"/>
            </w:rPr>
            <w:t>7</w:t>
          </w:r>
          <w:bookmarkEnd w:id="11"/>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"_Toc14196_WPSOffice_Level1" </w:instrText>
          </w:r>
          <w:r>
            <w:fldChar w:fldCharType="separate"/>
          </w:r>
          <w:sdt>
            <w:sdtPr>
              <w:rPr>
                <w:rFonts w:hint="eastAsia" w:asciiTheme="minorEastAsia" w:hAnsiTheme="minorEastAsia" w:eastAsiaTheme="minorEastAsia" w:cstheme="minorEastAsia"/>
                <w:kern w:val="2"/>
                <w:sz w:val="24"/>
                <w:szCs w:val="24"/>
              </w:rPr>
              <w:id w:val="-853651407"/>
              <w:placeholder>
                <w:docPart w:val="{5ca4e8d6-12a3-4616-a67f-344b4023ac1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三、工作活动(项目)实施绩效管理情况及取得成绩</w:t>
              </w:r>
            </w:sdtContent>
          </w:sdt>
          <w:r>
            <w:rPr>
              <w:rFonts w:hint="eastAsia" w:asciiTheme="minorEastAsia" w:hAnsiTheme="minorEastAsia" w:eastAsiaTheme="minorEastAsia" w:cstheme="minorEastAsia"/>
              <w:sz w:val="24"/>
              <w:szCs w:val="24"/>
            </w:rPr>
            <w:tab/>
          </w:r>
          <w:bookmarkStart w:id="12" w:name="_Toc14196_WPSOffice_Level1Page"/>
          <w:r>
            <w:rPr>
              <w:rFonts w:hint="eastAsia" w:asciiTheme="minorEastAsia" w:hAnsiTheme="minorEastAsia" w:eastAsiaTheme="minorEastAsia" w:cstheme="minorEastAsia"/>
              <w:sz w:val="24"/>
              <w:szCs w:val="24"/>
            </w:rPr>
            <w:t>8</w:t>
          </w:r>
          <w:bookmarkEnd w:id="12"/>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"_Toc12825_WPSOffice_Level2" </w:instrText>
          </w:r>
          <w:r>
            <w:fldChar w:fldCharType="separate"/>
          </w:r>
          <w:sdt>
            <w:sdtPr>
              <w:rPr>
                <w:rFonts w:hint="eastAsia" w:asciiTheme="minorEastAsia" w:hAnsiTheme="minorEastAsia" w:eastAsiaTheme="minorEastAsia" w:cstheme="minorEastAsia"/>
                <w:kern w:val="2"/>
                <w:sz w:val="24"/>
                <w:szCs w:val="24"/>
              </w:rPr>
              <w:id w:val="-1177039693"/>
              <w:placeholder>
                <w:docPart w:val="{6f38e3a4-e26a-4622-a627-0e60e0e2c85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（一）计划制定和落实情况</w:t>
              </w:r>
            </w:sdtContent>
          </w:sdt>
          <w:r>
            <w:rPr>
              <w:rFonts w:hint="eastAsia" w:asciiTheme="minorEastAsia" w:hAnsiTheme="minorEastAsia" w:eastAsiaTheme="minorEastAsia" w:cstheme="minorEastAsia"/>
              <w:sz w:val="24"/>
              <w:szCs w:val="24"/>
            </w:rPr>
            <w:tab/>
          </w:r>
          <w:bookmarkStart w:id="13" w:name="_Toc12825_WPSOffice_Level2Page"/>
          <w:r>
            <w:rPr>
              <w:rFonts w:hint="eastAsia" w:asciiTheme="minorEastAsia" w:hAnsiTheme="minorEastAsia" w:eastAsiaTheme="minorEastAsia" w:cstheme="minorEastAsia"/>
              <w:sz w:val="24"/>
              <w:szCs w:val="24"/>
            </w:rPr>
            <w:t>8</w:t>
          </w:r>
          <w:bookmarkEnd w:id="13"/>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"_Toc14196_WPSOffice_Level2" </w:instrText>
          </w:r>
          <w:r>
            <w:fldChar w:fldCharType="separate"/>
          </w:r>
          <w:sdt>
            <w:sdtPr>
              <w:rPr>
                <w:rFonts w:hint="eastAsia" w:asciiTheme="minorEastAsia" w:hAnsiTheme="minorEastAsia" w:eastAsiaTheme="minorEastAsia" w:cstheme="minorEastAsia"/>
                <w:kern w:val="2"/>
                <w:sz w:val="24"/>
                <w:szCs w:val="24"/>
              </w:rPr>
              <w:id w:val="1292481738"/>
              <w:placeholder>
                <w:docPart w:val="{515bdc29-6f08-404d-8e87-c19acd734c64}"/>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（二）绩效监控情况</w:t>
              </w:r>
            </w:sdtContent>
          </w:sdt>
          <w:r>
            <w:rPr>
              <w:rFonts w:hint="eastAsia" w:asciiTheme="minorEastAsia" w:hAnsiTheme="minorEastAsia" w:eastAsiaTheme="minorEastAsia" w:cstheme="minorEastAsia"/>
              <w:sz w:val="24"/>
              <w:szCs w:val="24"/>
            </w:rPr>
            <w:tab/>
          </w:r>
          <w:bookmarkStart w:id="14" w:name="_Toc14196_WPSOffice_Level2Page"/>
          <w:r>
            <w:rPr>
              <w:rFonts w:hint="eastAsia" w:asciiTheme="minorEastAsia" w:hAnsiTheme="minorEastAsia" w:eastAsiaTheme="minorEastAsia" w:cstheme="minorEastAsia"/>
              <w:sz w:val="24"/>
              <w:szCs w:val="24"/>
            </w:rPr>
            <w:t>8</w:t>
          </w:r>
          <w:bookmarkEnd w:id="14"/>
          <w:r>
            <w:rPr>
              <w:rFonts w:hint="eastAsia" w:asciiTheme="minorEastAsia" w:hAnsiTheme="minorEastAsia" w:eastAsiaTheme="minorEastAsia" w:cstheme="minorEastAsia"/>
              <w:sz w:val="24"/>
              <w:szCs w:val="24"/>
            </w:rPr>
            <w:fldChar w:fldCharType="end"/>
          </w:r>
        </w:p>
        <w:p>
          <w:pPr>
            <w:pStyle w:val="12"/>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"_Toc23873_WPSOffice_Level2" </w:instrText>
          </w:r>
          <w:r>
            <w:fldChar w:fldCharType="separate"/>
          </w:r>
          <w:sdt>
            <w:sdtPr>
              <w:rPr>
                <w:rFonts w:hint="eastAsia" w:asciiTheme="minorEastAsia" w:hAnsiTheme="minorEastAsia" w:eastAsiaTheme="minorEastAsia" w:cstheme="minorEastAsia"/>
                <w:kern w:val="2"/>
                <w:sz w:val="24"/>
                <w:szCs w:val="24"/>
              </w:rPr>
              <w:id w:val="71782132"/>
              <w:placeholder>
                <w:docPart w:val="{e0358f71-c118-4c9c-a2a8-9c414d5fc1aa}"/>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（三）资金管理情况</w:t>
              </w:r>
            </w:sdtContent>
          </w:sdt>
          <w:r>
            <w:rPr>
              <w:rFonts w:hint="eastAsia" w:asciiTheme="minorEastAsia" w:hAnsiTheme="minorEastAsia" w:eastAsiaTheme="minorEastAsia" w:cstheme="minorEastAsia"/>
              <w:sz w:val="24"/>
              <w:szCs w:val="24"/>
            </w:rPr>
            <w:tab/>
          </w:r>
          <w:bookmarkStart w:id="15" w:name="_Toc23873_WPSOffice_Level2Page"/>
          <w:r>
            <w:rPr>
              <w:rFonts w:hint="eastAsia" w:asciiTheme="minorEastAsia" w:hAnsiTheme="minorEastAsia" w:eastAsiaTheme="minorEastAsia" w:cstheme="minorEastAsia"/>
              <w:sz w:val="24"/>
              <w:szCs w:val="24"/>
            </w:rPr>
            <w:t>8</w:t>
          </w:r>
          <w:bookmarkEnd w:id="15"/>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"_Toc23873_WPSOffice_Level1" </w:instrText>
          </w:r>
          <w:r>
            <w:fldChar w:fldCharType="separate"/>
          </w:r>
          <w:sdt>
            <w:sdtPr>
              <w:rPr>
                <w:rFonts w:hint="eastAsia" w:asciiTheme="minorEastAsia" w:hAnsiTheme="minorEastAsia" w:eastAsiaTheme="minorEastAsia" w:cstheme="minorEastAsia"/>
                <w:kern w:val="2"/>
                <w:sz w:val="24"/>
                <w:szCs w:val="24"/>
              </w:rPr>
              <w:id w:val="1143927681"/>
              <w:placeholder>
                <w:docPart w:val="{9350b8f9-ce19-48bf-b8bb-b58497eccf6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四、工作活动(项目)绩效自评情况</w:t>
              </w:r>
            </w:sdtContent>
          </w:sdt>
          <w:r>
            <w:rPr>
              <w:rFonts w:hint="eastAsia" w:asciiTheme="minorEastAsia" w:hAnsiTheme="minorEastAsia" w:eastAsiaTheme="minorEastAsia" w:cstheme="minorEastAsia"/>
              <w:sz w:val="24"/>
              <w:szCs w:val="24"/>
            </w:rPr>
            <w:tab/>
          </w:r>
          <w:bookmarkStart w:id="16" w:name="_Toc23873_WPSOffice_Level1Page"/>
          <w:r>
            <w:rPr>
              <w:rFonts w:hint="eastAsia" w:asciiTheme="minorEastAsia" w:hAnsiTheme="minorEastAsia" w:eastAsiaTheme="minorEastAsia" w:cstheme="minorEastAsia"/>
              <w:sz w:val="24"/>
              <w:szCs w:val="24"/>
            </w:rPr>
            <w:t>8</w:t>
          </w:r>
          <w:bookmarkEnd w:id="16"/>
          <w:r>
            <w:rPr>
              <w:rFonts w:hint="eastAsia" w:asciiTheme="minorEastAsia" w:hAnsiTheme="minorEastAsia" w:eastAsiaTheme="minorEastAsia" w:cstheme="minorEastAsia"/>
              <w:sz w:val="24"/>
              <w:szCs w:val="24"/>
            </w:rPr>
            <w:fldChar w:fldCharType="end"/>
          </w:r>
        </w:p>
        <w:p>
          <w:pPr>
            <w:pStyle w:val="11"/>
            <w:tabs>
              <w:tab w:val="right" w:leader="dot" w:pos="8306"/>
            </w:tabs>
            <w:spacing w:line="560" w:lineRule="exact"/>
          </w:pPr>
          <w:r>
            <w:fldChar w:fldCharType="begin"/>
          </w:r>
          <w:r>
            <w:instrText xml:space="preserve"> HYPERLINK \l "_Toc15658_WPSOffice_Level1" </w:instrText>
          </w:r>
          <w:r>
            <w:fldChar w:fldCharType="separate"/>
          </w:r>
          <w:sdt>
            <w:sdtPr>
              <w:rPr>
                <w:rFonts w:hint="eastAsia" w:asciiTheme="minorEastAsia" w:hAnsiTheme="minorEastAsia" w:eastAsiaTheme="minorEastAsia" w:cstheme="minorEastAsia"/>
                <w:kern w:val="2"/>
                <w:sz w:val="24"/>
                <w:szCs w:val="24"/>
              </w:rPr>
              <w:id w:val="261188272"/>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五、工作活动(项目)存在的问题、改进工作的意见及建议</w:t>
              </w:r>
            </w:sdtContent>
          </w:sdt>
          <w:r>
            <w:rPr>
              <w:rFonts w:hint="eastAsia" w:asciiTheme="minorEastAsia" w:hAnsiTheme="minorEastAsia" w:eastAsiaTheme="minorEastAsia" w:cstheme="minorEastAsia"/>
              <w:sz w:val="24"/>
              <w:szCs w:val="24"/>
            </w:rPr>
            <w:tab/>
          </w:r>
          <w:bookmarkStart w:id="17" w:name="_Toc15658_WPSOffice_Level1Page"/>
          <w:r>
            <w:rPr>
              <w:rFonts w:hint="eastAsia" w:asciiTheme="minorEastAsia" w:hAnsiTheme="minorEastAsia" w:eastAsiaTheme="minorEastAsia" w:cstheme="minorEastAsia"/>
              <w:sz w:val="24"/>
              <w:szCs w:val="24"/>
            </w:rPr>
            <w:t>8</w:t>
          </w:r>
          <w:bookmarkEnd w:id="17"/>
          <w:r>
            <w:rPr>
              <w:rFonts w:hint="eastAsia" w:asciiTheme="minorEastAsia" w:hAnsiTheme="minorEastAsia" w:eastAsiaTheme="minorEastAsia" w:cstheme="minorEastAsia"/>
              <w:sz w:val="24"/>
              <w:szCs w:val="24"/>
            </w:rPr>
            <w:fldChar w:fldCharType="end"/>
          </w:r>
        </w:p>
      </w:sdtContent>
    </w:sdt>
    <w:p>
      <w:pPr>
        <w:widowControl/>
        <w:jc w:val="center"/>
        <w:textAlignment w:val="center"/>
        <w:rPr>
          <w:rFonts w:ascii="宋体" w:hAnsi="宋体" w:eastAsia="宋体" w:cs="宋体"/>
          <w:color w:val="000000"/>
          <w:kern w:val="0"/>
          <w:sz w:val="20"/>
          <w:szCs w:val="20"/>
        </w:rPr>
      </w:pPr>
    </w:p>
    <w:p>
      <w:pPr>
        <w:widowControl/>
        <w:jc w:val="center"/>
        <w:textAlignment w:val="center"/>
        <w:rPr>
          <w:rFonts w:ascii="宋体" w:hAnsi="宋体" w:eastAsia="宋体" w:cs="宋体"/>
          <w:color w:val="000000"/>
          <w:kern w:val="0"/>
          <w:sz w:val="20"/>
          <w:szCs w:val="20"/>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5"/>
        <w:tblW w:w="9060" w:type="dxa"/>
        <w:tblInd w:w="0" w:type="dxa"/>
        <w:tblLayout w:type="fixed"/>
        <w:tblCellMar>
          <w:top w:w="0" w:type="dxa"/>
          <w:left w:w="0" w:type="dxa"/>
          <w:bottom w:w="0" w:type="dxa"/>
          <w:right w:w="0" w:type="dxa"/>
        </w:tblCellMar>
      </w:tblPr>
      <w:tblGrid>
        <w:gridCol w:w="1017"/>
        <w:gridCol w:w="563"/>
        <w:gridCol w:w="3604"/>
        <w:gridCol w:w="1692"/>
        <w:gridCol w:w="2184"/>
      </w:tblGrid>
      <w:tr>
        <w:tblPrEx>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马道林</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0319-2250616</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0319-2227441</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河北省邢台市桥西区守敬北路76号</w:t>
            </w:r>
          </w:p>
        </w:tc>
      </w:tr>
      <w:tr>
        <w:tblPrEx>
          <w:tblCellMar>
            <w:top w:w="0" w:type="dxa"/>
            <w:left w:w="0" w:type="dxa"/>
            <w:bottom w:w="0" w:type="dxa"/>
            <w:right w:w="0" w:type="dxa"/>
          </w:tblCellMar>
        </w:tblPrEx>
        <w:trPr>
          <w:trHeight w:val="4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工作活动(项目)起止时间</w:t>
            </w:r>
          </w:p>
        </w:tc>
        <w:tc>
          <w:tcPr>
            <w:tcW w:w="41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计划开始：　2020年1月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计划完成：　  2020年 12月</w:t>
            </w:r>
          </w:p>
        </w:tc>
      </w:tr>
      <w:tr>
        <w:tblPrEx>
          <w:tblCellMar>
            <w:top w:w="0" w:type="dxa"/>
            <w:left w:w="0" w:type="dxa"/>
            <w:bottom w:w="0" w:type="dxa"/>
            <w:right w:w="0" w:type="dxa"/>
          </w:tblCellMar>
        </w:tblPrEx>
        <w:trPr>
          <w:trHeight w:val="4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41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实际开始：　2020年1月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实际完成：　　2020年 12月</w:t>
            </w:r>
          </w:p>
        </w:tc>
      </w:tr>
    </w:tbl>
    <w:p>
      <w:pPr>
        <w:spacing w:line="220" w:lineRule="atLeast"/>
        <w:jc w:val="left"/>
        <w:rPr>
          <w:rFonts w:ascii="方正小标宋简体" w:hAnsi="黑体" w:eastAsia="方正小标宋简体"/>
          <w:sz w:val="32"/>
          <w:szCs w:val="32"/>
        </w:rPr>
      </w:pPr>
    </w:p>
    <w:p>
      <w:pPr>
        <w:numPr>
          <w:ilvl w:val="0"/>
          <w:numId w:val="1"/>
        </w:numPr>
        <w:spacing w:line="220" w:lineRule="atLeast"/>
        <w:jc w:val="left"/>
        <w:rPr>
          <w:rFonts w:ascii="黑体" w:hAnsi="黑体" w:eastAsia="黑体" w:cs="黑体"/>
          <w:sz w:val="32"/>
          <w:szCs w:val="32"/>
        </w:rPr>
      </w:pPr>
      <w:bookmarkStart w:id="18" w:name="_Toc27782_WPSOffice_Level1"/>
      <w:r>
        <w:rPr>
          <w:rFonts w:hint="eastAsia" w:ascii="黑体" w:hAnsi="黑体" w:eastAsia="黑体" w:cs="黑体"/>
          <w:sz w:val="32"/>
          <w:szCs w:val="32"/>
        </w:rPr>
        <w:t>项目资金情况</w:t>
      </w:r>
      <w:bookmarkEnd w:id="18"/>
    </w:p>
    <w:tbl>
      <w:tblPr>
        <w:tblStyle w:val="5"/>
        <w:tblW w:w="9060" w:type="dxa"/>
        <w:tblInd w:w="0" w:type="dxa"/>
        <w:tblLayout w:type="fixed"/>
        <w:tblCellMar>
          <w:top w:w="0" w:type="dxa"/>
          <w:left w:w="0" w:type="dxa"/>
          <w:bottom w:w="0" w:type="dxa"/>
          <w:right w:w="0" w:type="dxa"/>
        </w:tblCellMar>
      </w:tblPr>
      <w:tblGrid>
        <w:gridCol w:w="1582"/>
        <w:gridCol w:w="1511"/>
        <w:gridCol w:w="1377"/>
        <w:gridCol w:w="1677"/>
        <w:gridCol w:w="1834"/>
        <w:gridCol w:w="1079"/>
      </w:tblGrid>
      <w:tr>
        <w:tblPrEx>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5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以前年度资金（万元）</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本年度资金（评价项目的资金使用年度）</w:t>
            </w:r>
          </w:p>
        </w:tc>
      </w:tr>
      <w:tr>
        <w:tblPrEx>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5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预算安排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实际到位金额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（到达项目单位）</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实际支出金额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（项目单位支出）</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结余金额（万元）　　　　　　　　　　　　　　</w:t>
            </w: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合计</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Cs/>
                <w:color w:val="000000"/>
                <w:kern w:val="0"/>
                <w:sz w:val="20"/>
                <w:szCs w:val="20"/>
              </w:rPr>
              <w:t>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Cs/>
                <w:color w:val="000000"/>
                <w:kern w:val="0"/>
                <w:sz w:val="20"/>
                <w:szCs w:val="20"/>
              </w:rPr>
              <w:t>0</w:t>
            </w: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bl>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bookmarkStart w:id="19" w:name="_Toc6492_WPSOffice_Level1"/>
      <w:r>
        <w:rPr>
          <w:rFonts w:hint="eastAsia" w:ascii="黑体" w:hAnsi="黑体" w:eastAsia="黑体" w:cs="黑体"/>
          <w:sz w:val="32"/>
          <w:szCs w:val="32"/>
        </w:rPr>
        <w:t>二、工作活动(项目)绩效目标情况</w:t>
      </w:r>
      <w:bookmarkEnd w:id="19"/>
    </w:p>
    <w:tbl>
      <w:tblPr>
        <w:tblStyle w:val="5"/>
        <w:tblW w:w="9060" w:type="dxa"/>
        <w:tblInd w:w="0" w:type="dxa"/>
        <w:tblLayout w:type="fixed"/>
        <w:tblCellMar>
          <w:top w:w="0" w:type="dxa"/>
          <w:left w:w="0" w:type="dxa"/>
          <w:bottom w:w="0" w:type="dxa"/>
          <w:right w:w="0" w:type="dxa"/>
        </w:tblCellMar>
      </w:tblPr>
      <w:tblGrid>
        <w:gridCol w:w="358"/>
        <w:gridCol w:w="512"/>
        <w:gridCol w:w="1095"/>
        <w:gridCol w:w="4923"/>
        <w:gridCol w:w="2172"/>
      </w:tblGrid>
      <w:tr>
        <w:tblPrEx>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完成绩效目标情况及未完成的原因</w:t>
            </w:r>
          </w:p>
        </w:tc>
      </w:tr>
      <w:tr>
        <w:tblPrEx>
          <w:tblCellMar>
            <w:top w:w="0" w:type="dxa"/>
            <w:left w:w="0" w:type="dxa"/>
            <w:bottom w:w="0" w:type="dxa"/>
            <w:right w:w="0" w:type="dxa"/>
          </w:tblCellMar>
        </w:tblPrEx>
        <w:trPr>
          <w:trHeight w:val="1088" w:hRule="atLeast"/>
        </w:trPr>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总目标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丰富公众气象服务产品，拓展服务领域，精细化做好电视气象服务渠道。</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年度目标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天气预报节目制作设备升级，节目形式重新包装。</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绩效指标</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电视天气预报节目播放天数365期</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节目提供信息的准确性≥90%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设备购置及外包费用25万元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节目及时向群众以布天气信息及时率100%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根据全年送达率100%计算，天气预报节目能够及时有效为群众提供气象信息，便于群众日常生活。</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群众满意度</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本节目能够及时准确发布气象信息，最大程度保障人民群众生命财产安全，满意度≥90%</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r>
        <w:tblPrEx>
          <w:tblCellMar>
            <w:top w:w="0" w:type="dxa"/>
            <w:left w:w="0" w:type="dxa"/>
            <w:bottom w:w="0" w:type="dxa"/>
            <w:right w:w="0" w:type="dxa"/>
          </w:tblCellMar>
        </w:tblPrEx>
        <w:trPr>
          <w:trHeight w:val="67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完成绩效目标情况及未完成的原因</w:t>
            </w:r>
          </w:p>
        </w:tc>
      </w:tr>
      <w:tr>
        <w:tblPrEx>
          <w:tblCellMar>
            <w:top w:w="0" w:type="dxa"/>
            <w:left w:w="0" w:type="dxa"/>
            <w:bottom w:w="0" w:type="dxa"/>
            <w:right w:w="0" w:type="dxa"/>
          </w:tblCellMar>
        </w:tblPrEx>
        <w:trPr>
          <w:trHeight w:val="675" w:hRule="atLeast"/>
        </w:trPr>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总目标</w:t>
            </w:r>
          </w:p>
        </w:tc>
        <w:tc>
          <w:tcPr>
            <w:tcW w:w="4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丰富公众气象服务产品，拓展服务领域，精细化做好电视气象服务渠道。</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全部完成</w:t>
            </w:r>
          </w:p>
        </w:tc>
      </w:tr>
    </w:tbl>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bookmarkStart w:id="20" w:name="_Toc30530_WPSOffice_Level1"/>
      <w:r>
        <w:rPr>
          <w:rFonts w:hint="eastAsia" w:ascii="黑体" w:hAnsi="黑体" w:eastAsia="黑体" w:cs="黑体"/>
          <w:sz w:val="32"/>
          <w:szCs w:val="32"/>
        </w:rPr>
        <w:t>三、邢台市市级部门(单位)工作活动绩效评价共性指标</w:t>
      </w:r>
      <w:bookmarkEnd w:id="20"/>
    </w:p>
    <w:tbl>
      <w:tblPr>
        <w:tblStyle w:val="5"/>
        <w:tblW w:w="9285" w:type="dxa"/>
        <w:tblInd w:w="0" w:type="dxa"/>
        <w:tblLayout w:type="fixed"/>
        <w:tblCellMar>
          <w:top w:w="0" w:type="dxa"/>
          <w:left w:w="0" w:type="dxa"/>
          <w:bottom w:w="0" w:type="dxa"/>
          <w:right w:w="0" w:type="dxa"/>
        </w:tblCellMar>
      </w:tblPr>
      <w:tblGrid>
        <w:gridCol w:w="743"/>
        <w:gridCol w:w="720"/>
        <w:gridCol w:w="768"/>
        <w:gridCol w:w="660"/>
        <w:gridCol w:w="2699"/>
        <w:gridCol w:w="2927"/>
        <w:gridCol w:w="768"/>
      </w:tblGrid>
      <w:tr>
        <w:tblPrEx>
          <w:tblCellMar>
            <w:top w:w="0" w:type="dxa"/>
            <w:left w:w="0" w:type="dxa"/>
            <w:bottom w:w="0" w:type="dxa"/>
            <w:right w:w="0" w:type="dxa"/>
          </w:tblCellMar>
        </w:tblPrEx>
        <w:trPr>
          <w:trHeight w:val="690" w:hRule="atLeast"/>
        </w:trPr>
        <w:tc>
          <w:tcPr>
            <w:tcW w:w="7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二级指标</w:t>
            </w:r>
          </w:p>
        </w:tc>
        <w:tc>
          <w:tcPr>
            <w:tcW w:w="7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三级指标</w:t>
            </w:r>
          </w:p>
        </w:tc>
        <w:tc>
          <w:tcPr>
            <w:tcW w:w="6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分值</w:t>
            </w:r>
          </w:p>
        </w:tc>
        <w:tc>
          <w:tcPr>
            <w:tcW w:w="2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指标内容</w:t>
            </w:r>
          </w:p>
        </w:tc>
        <w:tc>
          <w:tcPr>
            <w:tcW w:w="29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评价标准</w:t>
            </w:r>
          </w:p>
        </w:tc>
        <w:tc>
          <w:tcPr>
            <w:tcW w:w="768"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得分</w:t>
            </w:r>
          </w:p>
        </w:tc>
      </w:tr>
      <w:tr>
        <w:tblPrEx>
          <w:tblCellMar>
            <w:top w:w="0" w:type="dxa"/>
            <w:left w:w="0" w:type="dxa"/>
            <w:bottom w:w="0" w:type="dxa"/>
            <w:right w:w="0" w:type="dxa"/>
          </w:tblCellMar>
        </w:tblPrEx>
        <w:trPr>
          <w:trHeight w:val="1224"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工作活动相关性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政策相关性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工作活动是否符合各级政府战略部署和发展规划，宏观政策、行业政策一致。</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工作活动符合各级政府战略部署和发展规划，宏观政策、行业政策一致，得3分。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3</w:t>
            </w:r>
          </w:p>
        </w:tc>
      </w:tr>
      <w:tr>
        <w:tblPrEx>
          <w:tblCellMar>
            <w:top w:w="0" w:type="dxa"/>
            <w:left w:w="0" w:type="dxa"/>
            <w:bottom w:w="0" w:type="dxa"/>
            <w:right w:w="0" w:type="dxa"/>
          </w:tblCellMar>
        </w:tblPrEx>
        <w:trPr>
          <w:trHeight w:val="9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部门职责相关性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工作活动是否与部门职责、工作规划和重点工作相关。</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工作活动与部门职责、工作规划和重点工作相关，得3分。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3</w:t>
            </w:r>
          </w:p>
        </w:tc>
      </w:tr>
      <w:tr>
        <w:tblPrEx>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预算项目相关性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工作活动项下确定的预算项目是否合理，是否与工作活动密切相关；工作活动和项目预算安排是否合理。</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工作活动项下确定的预算项目合理，与工作活动密切相关，得1分；工作活动和项目预算安排合理，得2分。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3</w:t>
            </w:r>
          </w:p>
        </w:tc>
      </w:tr>
      <w:tr>
        <w:tblPrEx>
          <w:tblCellMar>
            <w:top w:w="0" w:type="dxa"/>
            <w:left w:w="0" w:type="dxa"/>
            <w:bottom w:w="0" w:type="dxa"/>
            <w:right w:w="0" w:type="dxa"/>
          </w:tblCellMar>
        </w:tblPrEx>
        <w:trPr>
          <w:trHeight w:val="14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绩效目标、指标科学性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绩效目标设立科学性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工作活动是否有明确的绩效目标，绩效目标是否与部门职责目标、部门年度工作目标一致，是否能体现工作活动的产出和效果。</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工作活动有明确的绩效目标，得1分；绩效目标与部门职责目标、部门年度工作目标一致，得1分；绩效目标能体现工作活动的产出和效果，得1分。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3</w:t>
            </w:r>
          </w:p>
        </w:tc>
      </w:tr>
      <w:tr>
        <w:tblPrEx>
          <w:tblCellMar>
            <w:top w:w="0" w:type="dxa"/>
            <w:left w:w="0" w:type="dxa"/>
            <w:bottom w:w="0" w:type="dxa"/>
            <w:right w:w="0" w:type="dxa"/>
          </w:tblCellMar>
        </w:tblPrEx>
        <w:trPr>
          <w:trHeight w:val="127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绩效指标设立科学性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工作活动是否有明确的绩效指标，指标设置是否能准确反映活动目标完成情况，是否细化量化，是否可衡量。</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绩效指标设置能准确反映活动目标完成情况，得2分；细化量化，可衡量，得1分。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3</w:t>
            </w:r>
          </w:p>
        </w:tc>
      </w:tr>
      <w:tr>
        <w:tblPrEx>
          <w:tblCellMar>
            <w:top w:w="0" w:type="dxa"/>
            <w:left w:w="0" w:type="dxa"/>
            <w:bottom w:w="0" w:type="dxa"/>
            <w:right w:w="0" w:type="dxa"/>
          </w:tblCellMar>
        </w:tblPrEx>
        <w:trPr>
          <w:trHeight w:val="855"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财务管理规范性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资金拨付情况</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实际拨付资金占预算安排资金的比例。</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资金没有足额到位，资金到位率每降低一个百分点扣分值的10%，到位率小于等于90%得0分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4</w:t>
            </w:r>
          </w:p>
        </w:tc>
      </w:tr>
      <w:tr>
        <w:tblPrEx>
          <w:tblCellMar>
            <w:top w:w="0" w:type="dxa"/>
            <w:left w:w="0" w:type="dxa"/>
            <w:bottom w:w="0" w:type="dxa"/>
            <w:right w:w="0" w:type="dxa"/>
          </w:tblCellMar>
        </w:tblPrEx>
        <w:trPr>
          <w:trHeight w:val="7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资金支出进度</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资金是否按照规定（计划）的时间进度要求拨付或下达</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支出进度每落后一个时间节点要求，扣分值的25%,扣完为止。</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4</w:t>
            </w:r>
          </w:p>
        </w:tc>
      </w:tr>
      <w:tr>
        <w:tblPrEx>
          <w:tblCellMar>
            <w:top w:w="0" w:type="dxa"/>
            <w:left w:w="0" w:type="dxa"/>
            <w:bottom w:w="0" w:type="dxa"/>
            <w:right w:w="0" w:type="dxa"/>
          </w:tblCellMar>
        </w:tblPrEx>
        <w:trPr>
          <w:trHeight w:val="1932"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资金使用规范性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资金拨付手续是否完整，是否符合预算和国库管理有关规定；资金使用是否符合《预算法》等法律、法规、财务管理制度和资金管理办法规定。</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资金拨付手续完整，符合预算和国库管理有关规定，得3分；资金使用符合《预算法》等法律、法规、财务管理制度和资金管理办法规定的，得4分。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7</w:t>
            </w:r>
          </w:p>
        </w:tc>
      </w:tr>
      <w:tr>
        <w:tblPrEx>
          <w:tblCellMar>
            <w:top w:w="0" w:type="dxa"/>
            <w:left w:w="0" w:type="dxa"/>
            <w:bottom w:w="0" w:type="dxa"/>
            <w:right w:w="0" w:type="dxa"/>
          </w:tblCellMar>
        </w:tblPrEx>
        <w:trPr>
          <w:trHeight w:val="1536"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工作活动实施保障</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管理制度健全性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部门制定的实施方案、管理制度和措施（包括财务制度）是否明确、清晰、具有可操作性，能否保障工作活动顺利实施。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部门制定了实施方案、管理制度和措施（包括财务制度），得3分；各项方案和制度措施明确、清晰、具有可操作性，得3分。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6</w:t>
            </w:r>
          </w:p>
        </w:tc>
      </w:tr>
      <w:tr>
        <w:tblPrEx>
          <w:tblCellMar>
            <w:top w:w="0" w:type="dxa"/>
            <w:left w:w="0" w:type="dxa"/>
            <w:bottom w:w="0" w:type="dxa"/>
            <w:right w:w="0" w:type="dxa"/>
          </w:tblCellMar>
        </w:tblPrEx>
        <w:trPr>
          <w:trHeight w:val="1404"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过程控制有效性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保障工作活动实施、资金安全的各项制度措施是否得到有效落实，是否有风险应对措施。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保障工作活动实施、资金安全的各项制度措施得到有效落实，得2分，有风险应对措施，得2分。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4</w:t>
            </w:r>
          </w:p>
        </w:tc>
      </w:tr>
      <w:tr>
        <w:tblPrEx>
          <w:tblCellMar>
            <w:top w:w="0" w:type="dxa"/>
            <w:left w:w="0" w:type="dxa"/>
            <w:bottom w:w="0" w:type="dxa"/>
            <w:right w:w="0" w:type="dxa"/>
          </w:tblCellMar>
        </w:tblPrEx>
        <w:trPr>
          <w:trHeight w:val="135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工作活动产出数量完成率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产出一数量完成率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反映工作活动设定目标的完成程度，由评价工作组结合被评价工作活动产出指标设置情况及业务情况进行细化，各项产出逐一评价，逐一确定分值。</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0"/>
                <w:szCs w:val="20"/>
              </w:rPr>
              <w:t>7</w:t>
            </w:r>
          </w:p>
        </w:tc>
      </w:tr>
      <w:tr>
        <w:tblPrEx>
          <w:tblCellMar>
            <w:top w:w="0" w:type="dxa"/>
            <w:left w:w="0" w:type="dxa"/>
            <w:bottom w:w="0" w:type="dxa"/>
            <w:right w:w="0" w:type="dxa"/>
          </w:tblCellMar>
        </w:tblPrEx>
        <w:trPr>
          <w:trHeight w:val="102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产出二数量完成率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37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12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工作活动产出质量达标率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产出一质量达标率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反映工作活动的产出是否达到预期质量标准。由评价工作组结合被评价工作活动产出指标设置情况及业务情况进行细化。</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0"/>
                <w:szCs w:val="20"/>
              </w:rPr>
              <w:t>7</w:t>
            </w:r>
          </w:p>
        </w:tc>
      </w:tr>
      <w:tr>
        <w:tblPrEx>
          <w:tblCellMar>
            <w:top w:w="0" w:type="dxa"/>
            <w:left w:w="0" w:type="dxa"/>
            <w:bottom w:w="0" w:type="dxa"/>
            <w:right w:w="0" w:type="dxa"/>
          </w:tblCellMar>
        </w:tblPrEx>
        <w:trPr>
          <w:trHeight w:val="75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产出二质量达标率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10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w:t>
            </w:r>
          </w:p>
        </w:tc>
        <w:tc>
          <w:tcPr>
            <w:tcW w:w="66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2927"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工作活动产出完成及时性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工作活动产出完成及时性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反映工作活动产出目标实现的及时程度。</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规定时间内完成的，得满分，未按时完成的根据实际情况和有关规定酌情扣分。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6</w:t>
            </w:r>
          </w:p>
        </w:tc>
      </w:tr>
      <w:tr>
        <w:tblPrEx>
          <w:tblCellMar>
            <w:top w:w="0" w:type="dxa"/>
            <w:left w:w="0" w:type="dxa"/>
            <w:bottom w:w="0" w:type="dxa"/>
            <w:right w:w="0" w:type="dxa"/>
          </w:tblCellMar>
        </w:tblPrEx>
        <w:trPr>
          <w:trHeight w:val="84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项目完成率</w:t>
            </w:r>
          </w:p>
        </w:tc>
        <w:tc>
          <w:tcPr>
            <w:tcW w:w="7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项目完成率</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已完成的预算项目个数与即定预算项目个数的比率，用以反映该工作活动下的预算项目完成情况。</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预算项目全部完成的得满分，未按时完成的根据实际情况酌情扣分。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5</w:t>
            </w:r>
          </w:p>
        </w:tc>
      </w:tr>
      <w:tr>
        <w:tblPrEx>
          <w:tblCellMar>
            <w:top w:w="0" w:type="dxa"/>
            <w:left w:w="0" w:type="dxa"/>
            <w:bottom w:w="0" w:type="dxa"/>
            <w:right w:w="0" w:type="dxa"/>
          </w:tblCellMar>
        </w:tblPrEx>
        <w:trPr>
          <w:trHeight w:val="915"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经济效益</w:t>
            </w: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根据具体工作活动细化</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评价该工作活动对当地经济发展所带来的直接或间接影响。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全年无漏播，错播节目出现，对当地经济建设和政府决策做出一定的贡献。</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9</w:t>
            </w:r>
          </w:p>
        </w:tc>
      </w:tr>
      <w:tr>
        <w:tblPrEx>
          <w:tblCellMar>
            <w:top w:w="0" w:type="dxa"/>
            <w:left w:w="0" w:type="dxa"/>
            <w:bottom w:w="0" w:type="dxa"/>
            <w:right w:w="0" w:type="dxa"/>
          </w:tblCellMar>
        </w:tblPrEx>
        <w:trPr>
          <w:trHeight w:val="8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社会效益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评价该工作活动对当地社会发展和社会稳定所带来的直接或间接影响。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节目形式新颖活泼，信息量大，内容丰富，对社会发展带来了良好影响。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9</w:t>
            </w:r>
          </w:p>
        </w:tc>
      </w:tr>
      <w:tr>
        <w:tblPrEx>
          <w:tblCellMar>
            <w:top w:w="0" w:type="dxa"/>
            <w:left w:w="0" w:type="dxa"/>
            <w:bottom w:w="0" w:type="dxa"/>
            <w:right w:w="0" w:type="dxa"/>
          </w:tblCellMar>
        </w:tblPrEx>
        <w:trPr>
          <w:trHeight w:val="123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生态效益</w:t>
            </w:r>
          </w:p>
        </w:tc>
        <w:tc>
          <w:tcPr>
            <w:tcW w:w="76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0"/>
                <w:szCs w:val="20"/>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评价该工作活动对当地自然生态环境所带来的直接或间接影响。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节目内容直接或间接对当在自然生态环境带来了良好的影响。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9</w:t>
            </w:r>
          </w:p>
        </w:tc>
      </w:tr>
      <w:tr>
        <w:tblPrEx>
          <w:tblCellMar>
            <w:top w:w="0" w:type="dxa"/>
            <w:left w:w="0" w:type="dxa"/>
            <w:bottom w:w="0" w:type="dxa"/>
            <w:right w:w="0" w:type="dxa"/>
          </w:tblCellMar>
        </w:tblPrEx>
        <w:trPr>
          <w:trHeight w:val="405" w:hRule="atLeast"/>
        </w:trPr>
        <w:tc>
          <w:tcPr>
            <w:tcW w:w="743"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20"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受益群体满意度</w:t>
            </w:r>
          </w:p>
        </w:tc>
        <w:tc>
          <w:tcPr>
            <w:tcW w:w="768"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受益群体满意度</w:t>
            </w:r>
          </w:p>
        </w:tc>
        <w:tc>
          <w:tcPr>
            <w:tcW w:w="660"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269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通过发放问卷进行社会调查，评价受益群体及相关群体对该项工作活动的认可程度。</w:t>
            </w:r>
          </w:p>
        </w:tc>
        <w:tc>
          <w:tcPr>
            <w:tcW w:w="2927"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多年来，电视天气预报节目认可程度较高</w:t>
            </w:r>
          </w:p>
        </w:tc>
        <w:tc>
          <w:tcPr>
            <w:tcW w:w="76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仿宋_GB2312" w:hAnsi="宋体" w:eastAsia="仿宋_GB2312" w:cs="仿宋_GB2312"/>
                <w:color w:val="000000"/>
                <w:kern w:val="0"/>
                <w:sz w:val="24"/>
                <w:szCs w:val="24"/>
              </w:rPr>
              <w:t>8</w:t>
            </w:r>
          </w:p>
        </w:tc>
      </w:tr>
      <w:tr>
        <w:tblPrEx>
          <w:tblCellMar>
            <w:top w:w="0" w:type="dxa"/>
            <w:left w:w="0" w:type="dxa"/>
            <w:bottom w:w="0" w:type="dxa"/>
            <w:right w:w="0" w:type="dxa"/>
          </w:tblCellMar>
        </w:tblPrEx>
        <w:trPr>
          <w:trHeight w:val="600" w:hRule="atLeast"/>
        </w:trPr>
        <w:tc>
          <w:tcPr>
            <w:tcW w:w="7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合计</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pPr>
          </w:p>
        </w:tc>
        <w:tc>
          <w:tcPr>
            <w:tcW w:w="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pP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ascii="仿宋_GB2312" w:hAnsi="宋体" w:eastAsia="仿宋_GB2312" w:cs="仿宋_GB2312"/>
                <w:color w:val="000000"/>
                <w:kern w:val="0"/>
                <w:sz w:val="20"/>
                <w:szCs w:val="20"/>
              </w:rPr>
              <w:t>100</w:t>
            </w:r>
          </w:p>
        </w:tc>
        <w:tc>
          <w:tcPr>
            <w:tcW w:w="2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pPr>
          </w:p>
        </w:tc>
        <w:tc>
          <w:tcPr>
            <w:tcW w:w="2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pPr>
          </w:p>
        </w:tc>
        <w:tc>
          <w:tcPr>
            <w:tcW w:w="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ascii="宋体" w:hAnsi="宋体" w:eastAsia="宋体" w:cs="宋体"/>
                <w:color w:val="000000"/>
                <w:kern w:val="0"/>
                <w:sz w:val="24"/>
                <w:szCs w:val="24"/>
              </w:rPr>
              <w:t>100</w:t>
            </w:r>
          </w:p>
        </w:tc>
      </w:tr>
    </w:tbl>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p>
    <w:p>
      <w:pPr>
        <w:spacing w:line="220" w:lineRule="atLeast"/>
        <w:jc w:val="left"/>
        <w:rPr>
          <w:rFonts w:ascii="黑体" w:hAnsi="黑体" w:eastAsia="黑体" w:cs="黑体"/>
          <w:sz w:val="32"/>
          <w:szCs w:val="32"/>
        </w:rPr>
      </w:pPr>
      <w:bookmarkStart w:id="21" w:name="_Toc22817_WPSOffice_Level1"/>
      <w:r>
        <w:rPr>
          <w:rFonts w:hint="eastAsia" w:ascii="黑体" w:hAnsi="黑体" w:eastAsia="黑体" w:cs="黑体"/>
          <w:sz w:val="32"/>
          <w:szCs w:val="32"/>
        </w:rPr>
        <w:t>四、工作活动(项目)绩效评价结论</w:t>
      </w:r>
      <w:bookmarkEnd w:id="21"/>
    </w:p>
    <w:tbl>
      <w:tblPr>
        <w:tblStyle w:val="5"/>
        <w:tblW w:w="9330" w:type="dxa"/>
        <w:tblInd w:w="0" w:type="dxa"/>
        <w:tblLayout w:type="fixed"/>
        <w:tblCellMar>
          <w:top w:w="0" w:type="dxa"/>
          <w:left w:w="0" w:type="dxa"/>
          <w:bottom w:w="0" w:type="dxa"/>
          <w:right w:w="0" w:type="dxa"/>
        </w:tblCellMar>
      </w:tblPr>
      <w:tblGrid>
        <w:gridCol w:w="1185"/>
        <w:gridCol w:w="952"/>
        <w:gridCol w:w="952"/>
        <w:gridCol w:w="952"/>
        <w:gridCol w:w="952"/>
        <w:gridCol w:w="952"/>
        <w:gridCol w:w="953"/>
        <w:gridCol w:w="2432"/>
      </w:tblGrid>
      <w:tr>
        <w:tblPrEx>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工作活动(项目)绩效评价定级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优秀</w:t>
            </w:r>
            <w:r>
              <w:rPr>
                <w:rStyle w:val="15"/>
              </w:rPr>
              <w:t></w:t>
            </w:r>
            <w:r>
              <w:rPr>
                <w:rFonts w:hint="eastAsia" w:ascii="宋体" w:hAnsi="宋体" w:eastAsia="宋体" w:cs="宋体"/>
                <w:color w:val="000000"/>
                <w:kern w:val="0"/>
                <w:sz w:val="20"/>
                <w:szCs w:val="20"/>
              </w:rPr>
              <w:t>良好□一般有效□无效□无法显示成效□</w:t>
            </w:r>
          </w:p>
        </w:tc>
      </w:tr>
      <w:tr>
        <w:tblPrEx>
          <w:tblCellMar>
            <w:top w:w="0" w:type="dxa"/>
            <w:left w:w="0" w:type="dxa"/>
            <w:bottom w:w="0" w:type="dxa"/>
            <w:right w:w="0"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需要说明问题</w:t>
            </w:r>
          </w:p>
        </w:tc>
        <w:tc>
          <w:tcPr>
            <w:tcW w:w="814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2020年度，充分利用电视天气预报节目制作经费，增加了节目时长，对节目形式、内容进行了全面包装，节目整体质量得到了大幅提升，得到各级领导和广大观众的认可与表扬。</w:t>
            </w:r>
          </w:p>
        </w:tc>
      </w:tr>
      <w:tr>
        <w:tblPrEx>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31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2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自评人员</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姓名</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职称/职务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工作单位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本人签字</w:t>
            </w:r>
          </w:p>
        </w:tc>
      </w:tr>
      <w:tr>
        <w:tblPrEx>
          <w:tblCellMar>
            <w:top w:w="0" w:type="dxa"/>
            <w:left w:w="0" w:type="dxa"/>
            <w:bottom w:w="0" w:type="dxa"/>
            <w:right w:w="0" w:type="dxa"/>
          </w:tblCellMar>
        </w:tblPrEx>
        <w:trPr>
          <w:trHeight w:val="52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许新路</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高工/主任</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邢台市气象局</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40" w:hRule="atLeast"/>
        </w:trPr>
        <w:tc>
          <w:tcPr>
            <w:tcW w:w="1185"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pPr>
            <w:r>
              <w:rPr>
                <w:rFonts w:hint="eastAsia" w:ascii="仿宋_GB2312" w:hAnsi="宋体" w:eastAsia="仿宋_GB2312" w:cs="仿宋_GB2312"/>
                <w:color w:val="000000"/>
                <w:kern w:val="0"/>
                <w:sz w:val="20"/>
                <w:szCs w:val="20"/>
              </w:rPr>
              <w:t>马道林</w:t>
            </w: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pPr>
            <w:r>
              <w:rPr>
                <w:rFonts w:hint="eastAsia" w:ascii="仿宋_GB2312" w:hAnsi="宋体" w:eastAsia="仿宋_GB2312" w:cs="仿宋_GB2312"/>
                <w:color w:val="000000"/>
                <w:kern w:val="0"/>
                <w:sz w:val="20"/>
                <w:szCs w:val="20"/>
              </w:rPr>
              <w:t>工程师/副主任</w:t>
            </w:r>
          </w:p>
        </w:tc>
        <w:tc>
          <w:tcPr>
            <w:tcW w:w="1905"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pPr>
            <w:r>
              <w:rPr>
                <w:rFonts w:hint="eastAsia" w:ascii="仿宋_GB2312" w:hAnsi="宋体" w:eastAsia="仿宋_GB2312" w:cs="仿宋_GB2312"/>
                <w:color w:val="000000"/>
                <w:kern w:val="0"/>
                <w:sz w:val="20"/>
                <w:szCs w:val="20"/>
              </w:rPr>
              <w:t>邢台市气象局</w:t>
            </w:r>
          </w:p>
        </w:tc>
        <w:tc>
          <w:tcPr>
            <w:tcW w:w="243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1185" w:type="dxa"/>
            <w:vMerge w:val="continue"/>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pP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tc>
      </w:tr>
      <w:tr>
        <w:tblPrEx>
          <w:tblCellMar>
            <w:top w:w="0" w:type="dxa"/>
            <w:left w:w="0" w:type="dxa"/>
            <w:bottom w:w="0" w:type="dxa"/>
            <w:right w:w="0" w:type="dxa"/>
          </w:tblCellMar>
        </w:tblPrEx>
        <w:trPr>
          <w:trHeight w:val="515" w:hRule="atLeast"/>
        </w:trPr>
        <w:tc>
          <w:tcPr>
            <w:tcW w:w="118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left"/>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填报人（签字）：评价组组长（签字）：</w:t>
            </w: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年月日</w:t>
            </w:r>
          </w:p>
        </w:tc>
      </w:tr>
      <w:tr>
        <w:tblPrEx>
          <w:tblCellMar>
            <w:top w:w="0" w:type="dxa"/>
            <w:left w:w="0" w:type="dxa"/>
            <w:bottom w:w="0" w:type="dxa"/>
            <w:right w:w="0" w:type="dxa"/>
          </w:tblCellMar>
        </w:tblPrEx>
        <w:trPr>
          <w:trHeight w:val="750"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中介机构意见</w:t>
            </w:r>
          </w:p>
        </w:tc>
        <w:tc>
          <w:tcPr>
            <w:tcW w:w="952" w:type="dxa"/>
            <w:tcBorders>
              <w:top w:val="nil"/>
              <w:left w:val="single" w:color="000000" w:sz="4" w:space="0"/>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c>
          <w:tcPr>
            <w:tcW w:w="2432" w:type="dxa"/>
            <w:tcBorders>
              <w:top w:val="nil"/>
              <w:left w:val="nil"/>
              <w:bottom w:val="nil"/>
              <w:right w:val="single" w:color="000000" w:sz="4" w:space="0"/>
            </w:tcBorders>
            <w:shd w:val="clear" w:color="auto" w:fill="FFFFFF"/>
            <w:tcMar>
              <w:top w:w="15" w:type="dxa"/>
              <w:left w:w="15" w:type="dxa"/>
              <w:right w:w="15" w:type="dxa"/>
            </w:tcMar>
            <w:vAlign w:val="center"/>
          </w:tcPr>
          <w:p>
            <w:pP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4760" w:type="dxa"/>
            <w:gridSpan w:val="5"/>
            <w:tcBorders>
              <w:top w:val="nil"/>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未聘请中介机构填：无</w:t>
            </w:r>
          </w:p>
        </w:tc>
        <w:tc>
          <w:tcPr>
            <w:tcW w:w="3385" w:type="dxa"/>
            <w:gridSpan w:val="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（公章）</w:t>
            </w:r>
          </w:p>
        </w:tc>
      </w:tr>
      <w:tr>
        <w:tblPrEx>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145"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负责人（签字）年月日</w:t>
            </w:r>
          </w:p>
        </w:tc>
      </w:tr>
    </w:tbl>
    <w:p>
      <w:pPr>
        <w:spacing w:line="560" w:lineRule="exact"/>
        <w:jc w:val="left"/>
        <w:rPr>
          <w:rFonts w:ascii="黑体" w:hAnsi="黑体" w:eastAsia="黑体" w:cs="黑体"/>
          <w:sz w:val="32"/>
          <w:szCs w:val="32"/>
        </w:rPr>
      </w:pPr>
      <w:bookmarkStart w:id="22" w:name="_Toc14366_WPSOffice_Level1"/>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bookmarkStart w:id="23" w:name="_Toc897_WPSOffice_Level1"/>
      <w:r>
        <w:rPr>
          <w:rFonts w:hint="eastAsia" w:ascii="黑体" w:hAnsi="黑体" w:eastAsia="黑体" w:cs="黑体"/>
          <w:sz w:val="32"/>
          <w:szCs w:val="32"/>
        </w:rPr>
        <w:t>五、工作活动(项目)绩效自评报告（文字部分）</w:t>
      </w:r>
      <w:bookmarkEnd w:id="22"/>
      <w:bookmarkEnd w:id="23"/>
    </w:p>
    <w:p>
      <w:pPr>
        <w:spacing w:line="220" w:lineRule="atLeast"/>
        <w:ind w:firstLine="640" w:firstLineChars="200"/>
        <w:rPr>
          <w:rFonts w:ascii="仿宋_GB2312" w:hAnsi="仿宋_GB2312" w:eastAsia="仿宋_GB2312" w:cs="仿宋_GB2312"/>
          <w:sz w:val="32"/>
          <w:szCs w:val="32"/>
        </w:rPr>
      </w:pPr>
      <w:bookmarkStart w:id="24" w:name="_Toc3161_WPSOffice_Level1"/>
      <w:r>
        <w:rPr>
          <w:rFonts w:hint="eastAsia" w:ascii="黑体" w:hAnsi="黑体" w:eastAsia="黑体"/>
          <w:sz w:val="32"/>
          <w:szCs w:val="32"/>
        </w:rPr>
        <w:t>一、</w:t>
      </w:r>
      <w:r>
        <w:rPr>
          <w:rFonts w:hint="eastAsia" w:ascii="黑体" w:hAnsi="黑体" w:eastAsia="黑体" w:cs="Times New Roman"/>
          <w:sz w:val="32"/>
          <w:szCs w:val="32"/>
        </w:rPr>
        <w:t>项目概况</w:t>
      </w:r>
      <w:bookmarkEnd w:id="24"/>
    </w:p>
    <w:p>
      <w:pPr>
        <w:spacing w:line="560" w:lineRule="exact"/>
        <w:ind w:firstLine="640" w:firstLineChars="200"/>
        <w:jc w:val="left"/>
        <w:rPr>
          <w:rFonts w:ascii="楷体_GB2312" w:hAnsi="楷体_GB2312" w:eastAsia="楷体_GB2312" w:cs="楷体_GB2312"/>
          <w:sz w:val="32"/>
          <w:szCs w:val="32"/>
        </w:rPr>
      </w:pPr>
      <w:bookmarkStart w:id="25" w:name="_Toc6492_WPSOffice_Level2"/>
      <w:r>
        <w:rPr>
          <w:rFonts w:hint="eastAsia" w:ascii="楷体_GB2312" w:hAnsi="楷体_GB2312" w:eastAsia="楷体_GB2312" w:cs="楷体_GB2312"/>
          <w:sz w:val="32"/>
          <w:szCs w:val="32"/>
        </w:rPr>
        <w:t>（一）项目总体目标</w:t>
      </w:r>
      <w:bookmarkEnd w:id="25"/>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多年来，电视天气预报节目已经成为群众了解气象信息的主要渠道，为更好的服务大众，为当地经济建设出力，为政府决策护航，需进一步提升电视天气预报节目质量，丰富内容，与时俱进。</w:t>
      </w:r>
    </w:p>
    <w:p>
      <w:pPr>
        <w:pStyle w:val="14"/>
        <w:spacing w:line="560" w:lineRule="exact"/>
        <w:ind w:left="420" w:firstLine="320" w:firstLineChars="100"/>
        <w:rPr>
          <w:rFonts w:ascii="仿宋_GB2312" w:hAnsi="仿宋_GB2312" w:eastAsia="楷体_GB2312" w:cs="仿宋_GB2312"/>
          <w:sz w:val="32"/>
          <w:szCs w:val="32"/>
        </w:rPr>
      </w:pPr>
      <w:bookmarkStart w:id="26" w:name="_Toc30530_WPSOffice_Level2"/>
      <w:r>
        <w:rPr>
          <w:rFonts w:hint="eastAsia" w:ascii="楷体_GB2312" w:hAnsi="楷体_GB2312" w:eastAsia="楷体_GB2312" w:cs="楷体_GB2312"/>
          <w:sz w:val="32"/>
          <w:szCs w:val="32"/>
        </w:rPr>
        <w:t>（二）单位工作目标</w:t>
      </w:r>
      <w:bookmarkEnd w:id="26"/>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丰富节目内容，提升节目水平，保证节目的日常制作与发布，适应新</w:t>
      </w:r>
      <w:r>
        <w:rPr>
          <w:rFonts w:hint="eastAsia" w:ascii="仿宋_GB2312" w:hAnsi="仿宋" w:eastAsia="仿宋_GB2312" w:cs="Times New Roman"/>
          <w:sz w:val="32"/>
          <w:szCs w:val="32"/>
          <w:lang w:val="en-US" w:eastAsia="zh-CN"/>
        </w:rPr>
        <w:t>形势</w:t>
      </w:r>
      <w:bookmarkStart w:id="37" w:name="_GoBack"/>
      <w:bookmarkEnd w:id="37"/>
      <w:r>
        <w:rPr>
          <w:rFonts w:hint="eastAsia" w:ascii="仿宋_GB2312" w:hAnsi="仿宋" w:eastAsia="仿宋_GB2312" w:cs="Times New Roman"/>
          <w:sz w:val="32"/>
          <w:szCs w:val="32"/>
        </w:rPr>
        <w:t>下电视天气预报节目的制作需求。</w:t>
      </w:r>
    </w:p>
    <w:p>
      <w:pPr>
        <w:spacing w:line="560" w:lineRule="exact"/>
        <w:ind w:firstLine="640" w:firstLineChars="200"/>
        <w:rPr>
          <w:rFonts w:ascii="楷体_GB2312" w:hAnsi="楷体_GB2312" w:eastAsia="楷体_GB2312" w:cs="楷体_GB2312"/>
          <w:bCs/>
          <w:sz w:val="32"/>
          <w:szCs w:val="32"/>
        </w:rPr>
      </w:pPr>
      <w:bookmarkStart w:id="27" w:name="_Toc22817_WPSOffice_Level2"/>
      <w:r>
        <w:rPr>
          <w:rFonts w:hint="eastAsia" w:ascii="楷体_GB2312" w:hAnsi="楷体_GB2312" w:eastAsia="楷体_GB2312" w:cs="楷体_GB2312"/>
          <w:bCs/>
          <w:sz w:val="32"/>
          <w:szCs w:val="32"/>
        </w:rPr>
        <w:t>（三）项目基本情况</w:t>
      </w:r>
      <w:bookmarkEnd w:id="2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2020年度，我中心利用电视天气预报节目制作经费，对节目的日常制作进行了整体外包，节目日常制作设备稳定，节目形式新颖，内容丰富，播出效果良好，群众满意度都有了大幅提升。</w:t>
      </w:r>
    </w:p>
    <w:p>
      <w:pPr>
        <w:spacing w:line="560" w:lineRule="exact"/>
        <w:ind w:firstLine="640" w:firstLineChars="200"/>
        <w:rPr>
          <w:rFonts w:ascii="黑体" w:hAnsi="黑体" w:eastAsia="黑体" w:cs="黑体"/>
          <w:b/>
          <w:sz w:val="32"/>
          <w:szCs w:val="32"/>
        </w:rPr>
      </w:pPr>
      <w:bookmarkStart w:id="28" w:name="_Toc12825_WPSOffice_Level1"/>
      <w:r>
        <w:rPr>
          <w:rFonts w:hint="eastAsia" w:ascii="黑体" w:hAnsi="黑体" w:eastAsia="黑体" w:cs="黑体"/>
          <w:bCs/>
          <w:sz w:val="32"/>
          <w:szCs w:val="32"/>
        </w:rPr>
        <w:t>二、</w:t>
      </w:r>
      <w:r>
        <w:rPr>
          <w:rFonts w:hint="eastAsia" w:ascii="黑体" w:hAnsi="黑体" w:eastAsia="黑体" w:cs="黑体"/>
          <w:sz w:val="32"/>
          <w:szCs w:val="32"/>
        </w:rPr>
        <w:t>项目绩效目标和指标设定情况</w:t>
      </w:r>
      <w:bookmarkEnd w:id="28"/>
    </w:p>
    <w:p>
      <w:pPr>
        <w:spacing w:line="560" w:lineRule="exact"/>
        <w:ind w:firstLine="640" w:firstLineChars="200"/>
        <w:rPr>
          <w:rFonts w:ascii="楷体_GB2312" w:hAnsi="楷体_GB2312" w:eastAsia="楷体_GB2312" w:cs="楷体_GB2312"/>
          <w:sz w:val="32"/>
          <w:szCs w:val="32"/>
        </w:rPr>
      </w:pPr>
      <w:bookmarkStart w:id="29" w:name="_Toc897_WPSOffice_Level2"/>
      <w:r>
        <w:rPr>
          <w:rFonts w:hint="eastAsia" w:ascii="楷体_GB2312" w:hAnsi="楷体_GB2312" w:eastAsia="楷体_GB2312" w:cs="楷体_GB2312"/>
          <w:sz w:val="32"/>
          <w:szCs w:val="32"/>
        </w:rPr>
        <w:t>（一）工作活动(项目)总目标、年度目标设定情况</w:t>
      </w:r>
      <w:bookmarkEnd w:id="2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以全面提升电视天气预报节目整体形象为总目标，在2020年对电视天气预报节目制作进行了整体外包，对节目播出形式进行专业包装，节目内容和形式有明显提升，大大提高节目制作及播出的稳定性和及时率。</w:t>
      </w:r>
    </w:p>
    <w:p>
      <w:pPr>
        <w:spacing w:line="560" w:lineRule="exact"/>
        <w:ind w:firstLine="640" w:firstLineChars="200"/>
        <w:rPr>
          <w:rFonts w:ascii="楷体_GB2312" w:hAnsi="楷体_GB2312" w:eastAsia="楷体_GB2312" w:cs="楷体_GB2312"/>
          <w:kern w:val="0"/>
          <w:sz w:val="32"/>
          <w:szCs w:val="32"/>
        </w:rPr>
      </w:pPr>
      <w:bookmarkStart w:id="30" w:name="_Toc3161_WPSOffice_Level2"/>
      <w:r>
        <w:rPr>
          <w:rFonts w:hint="eastAsia" w:ascii="楷体_GB2312" w:hAnsi="楷体_GB2312" w:eastAsia="楷体_GB2312" w:cs="楷体_GB2312"/>
          <w:kern w:val="0"/>
          <w:sz w:val="32"/>
          <w:szCs w:val="32"/>
        </w:rPr>
        <w:t>（二）项目绩效指标设定情况</w:t>
      </w:r>
      <w:bookmarkEnd w:id="30"/>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2020年度针对项目经费的使用情况主要进行了以下几项：1、与电视台达成协议，增加了节目时长。2、聘请了专业主持人出镜，提升了节目质量。3、进一步提升节目整体形象。</w:t>
      </w:r>
    </w:p>
    <w:p>
      <w:pPr>
        <w:spacing w:line="560" w:lineRule="exact"/>
        <w:ind w:firstLine="640" w:firstLineChars="200"/>
        <w:rPr>
          <w:rFonts w:ascii="黑体" w:hAnsi="黑体" w:eastAsia="黑体" w:cs="黑体"/>
          <w:sz w:val="32"/>
          <w:szCs w:val="32"/>
        </w:rPr>
      </w:pPr>
      <w:bookmarkStart w:id="31" w:name="_Toc14196_WPSOffice_Level1"/>
      <w:r>
        <w:rPr>
          <w:rFonts w:hint="eastAsia" w:ascii="黑体" w:hAnsi="黑体" w:eastAsia="黑体" w:cs="黑体"/>
          <w:kern w:val="0"/>
          <w:sz w:val="32"/>
          <w:szCs w:val="32"/>
        </w:rPr>
        <w:t>三、</w:t>
      </w:r>
      <w:r>
        <w:rPr>
          <w:rFonts w:hint="eastAsia" w:ascii="黑体" w:hAnsi="黑体" w:eastAsia="黑体" w:cs="黑体"/>
          <w:sz w:val="32"/>
          <w:szCs w:val="32"/>
        </w:rPr>
        <w:t>工作活动(项目)实施绩效管理情况及取得成绩</w:t>
      </w:r>
      <w:bookmarkEnd w:id="31"/>
    </w:p>
    <w:p>
      <w:pPr>
        <w:spacing w:line="560" w:lineRule="exact"/>
        <w:ind w:left="142" w:firstLine="320" w:firstLineChars="100"/>
        <w:rPr>
          <w:rFonts w:ascii="楷体_GB2312" w:hAnsi="楷体_GB2312" w:eastAsia="楷体_GB2312" w:cs="楷体_GB2312"/>
          <w:sz w:val="32"/>
          <w:szCs w:val="32"/>
        </w:rPr>
      </w:pPr>
      <w:bookmarkStart w:id="32" w:name="_Toc12825_WPSOffice_Level2"/>
      <w:r>
        <w:rPr>
          <w:rFonts w:hint="eastAsia" w:ascii="楷体_GB2312" w:hAnsi="楷体_GB2312" w:eastAsia="楷体_GB2312" w:cs="楷体_GB2312"/>
          <w:sz w:val="32"/>
          <w:szCs w:val="32"/>
        </w:rPr>
        <w:t>（一）计划制定和落实情况</w:t>
      </w:r>
      <w:bookmarkEnd w:id="3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经过多方咨询及调查，选择了最具性价比的公司进行了合作，目前硬件设施已经能够顺畅使用，节目整体形象包装有了明显提升。</w:t>
      </w:r>
    </w:p>
    <w:p>
      <w:pPr>
        <w:spacing w:line="560" w:lineRule="exact"/>
        <w:ind w:firstLine="640" w:firstLineChars="200"/>
        <w:rPr>
          <w:rFonts w:ascii="楷体_GB2312" w:hAnsi="楷体_GB2312" w:eastAsia="楷体_GB2312" w:cs="楷体_GB2312"/>
          <w:sz w:val="32"/>
          <w:szCs w:val="32"/>
        </w:rPr>
      </w:pPr>
      <w:bookmarkStart w:id="33" w:name="_Toc14196_WPSOffice_Level2"/>
      <w:r>
        <w:rPr>
          <w:rFonts w:hint="eastAsia" w:ascii="楷体_GB2312" w:hAnsi="楷体_GB2312" w:eastAsia="楷体_GB2312" w:cs="楷体_GB2312"/>
          <w:sz w:val="32"/>
          <w:szCs w:val="32"/>
        </w:rPr>
        <w:t>（二）绩效监控情况</w:t>
      </w:r>
      <w:bookmarkEnd w:id="3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在项目落实过程中，我中心多次咨询专业人士，反复比较，不放松任何一个环节，最终保证了节目的日常制作，播出及专业的形象包装。</w:t>
      </w:r>
    </w:p>
    <w:p>
      <w:pPr>
        <w:spacing w:line="560" w:lineRule="exact"/>
        <w:ind w:firstLine="320" w:firstLineChars="100"/>
        <w:rPr>
          <w:rFonts w:ascii="楷体_GB2312" w:hAnsi="楷体_GB2312" w:eastAsia="楷体_GB2312" w:cs="楷体_GB2312"/>
          <w:sz w:val="32"/>
          <w:szCs w:val="32"/>
        </w:rPr>
      </w:pPr>
      <w:bookmarkStart w:id="34" w:name="_Toc23873_WPSOffice_Level2"/>
      <w:r>
        <w:rPr>
          <w:rFonts w:hint="eastAsia" w:ascii="楷体_GB2312" w:hAnsi="楷体_GB2312" w:eastAsia="楷体_GB2312" w:cs="楷体_GB2312"/>
          <w:sz w:val="32"/>
          <w:szCs w:val="32"/>
        </w:rPr>
        <w:t>（三）资金管理情况</w:t>
      </w:r>
      <w:bookmarkEnd w:id="34"/>
    </w:p>
    <w:p>
      <w:pPr>
        <w:spacing w:line="560" w:lineRule="exact"/>
        <w:ind w:left="458" w:leftChars="218" w:firstLine="320" w:firstLineChars="100"/>
        <w:rPr>
          <w:rFonts w:ascii="黑体" w:hAnsi="黑体" w:eastAsia="黑体" w:cs="黑体"/>
          <w:sz w:val="32"/>
          <w:szCs w:val="32"/>
        </w:rPr>
      </w:pPr>
      <w:r>
        <w:rPr>
          <w:rFonts w:hint="eastAsia" w:ascii="仿宋_GB2312" w:hAnsi="仿宋_GB2312" w:eastAsia="仿宋_GB2312" w:cs="仿宋_GB2312"/>
          <w:sz w:val="32"/>
          <w:szCs w:val="32"/>
        </w:rPr>
        <w:t>资金实际到位25万元、实际支出25万元。</w:t>
      </w:r>
    </w:p>
    <w:p>
      <w:pPr>
        <w:numPr>
          <w:ilvl w:val="0"/>
          <w:numId w:val="2"/>
        </w:numPr>
        <w:spacing w:line="560" w:lineRule="exact"/>
        <w:ind w:left="143" w:leftChars="68" w:firstLine="480" w:firstLineChars="150"/>
        <w:rPr>
          <w:rFonts w:ascii="黑体" w:hAnsi="黑体" w:eastAsia="黑体" w:cs="黑体"/>
          <w:sz w:val="32"/>
          <w:szCs w:val="32"/>
        </w:rPr>
      </w:pPr>
      <w:bookmarkStart w:id="35" w:name="_Toc23873_WPSOffice_Level1"/>
      <w:r>
        <w:rPr>
          <w:rFonts w:hint="eastAsia" w:ascii="黑体" w:hAnsi="黑体" w:eastAsia="黑体" w:cs="黑体"/>
          <w:sz w:val="32"/>
          <w:szCs w:val="32"/>
        </w:rPr>
        <w:t>工作活动(项目)绩效自评情况</w:t>
      </w:r>
      <w:bookmarkEnd w:id="3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根据绩效目标考核，总体工作开展情况比较好。</w:t>
      </w:r>
    </w:p>
    <w:p>
      <w:pPr>
        <w:numPr>
          <w:ilvl w:val="0"/>
          <w:numId w:val="2"/>
        </w:numPr>
        <w:spacing w:line="560" w:lineRule="exact"/>
        <w:ind w:left="143" w:leftChars="68" w:firstLine="480" w:firstLineChars="150"/>
        <w:rPr>
          <w:rFonts w:ascii="黑体" w:hAnsi="黑体" w:eastAsia="黑体" w:cs="黑体"/>
          <w:sz w:val="32"/>
          <w:szCs w:val="32"/>
        </w:rPr>
      </w:pPr>
      <w:bookmarkStart w:id="36" w:name="_Toc15658_WPSOffice_Level1"/>
      <w:r>
        <w:rPr>
          <w:rFonts w:hint="eastAsia" w:ascii="黑体" w:hAnsi="黑体" w:eastAsia="黑体" w:cs="黑体"/>
          <w:sz w:val="32"/>
          <w:szCs w:val="32"/>
        </w:rPr>
        <w:t>工作活动(项目)存在的问题、改进工作的意见及建议</w:t>
      </w:r>
      <w:bookmarkEnd w:id="3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实施中改进意见及措施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影视制作设备整体配置低，项目经费严重不足。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建议加大投入，进一步提升电视天气预报节目的制作水平。</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02CD5"/>
    <w:multiLevelType w:val="singleLevel"/>
    <w:tmpl w:val="96302CD5"/>
    <w:lvl w:ilvl="0" w:tentative="0">
      <w:start w:val="1"/>
      <w:numFmt w:val="chineseCounting"/>
      <w:suff w:val="nothing"/>
      <w:lvlText w:val="%1、"/>
      <w:lvlJc w:val="left"/>
      <w:rPr>
        <w:rFonts w:hint="eastAsia"/>
      </w:rPr>
    </w:lvl>
  </w:abstractNum>
  <w:abstractNum w:abstractNumId="1">
    <w:nsid w:val="5C32E08C"/>
    <w:multiLevelType w:val="singleLevel"/>
    <w:tmpl w:val="5C32E08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0C97"/>
    <w:rsid w:val="00227EB2"/>
    <w:rsid w:val="007839BF"/>
    <w:rsid w:val="00A074F9"/>
    <w:rsid w:val="00AD0C97"/>
    <w:rsid w:val="00AD5BB0"/>
    <w:rsid w:val="00BE1623"/>
    <w:rsid w:val="00BE1AF2"/>
    <w:rsid w:val="00DB3DCB"/>
    <w:rsid w:val="045A3333"/>
    <w:rsid w:val="0F2A03C1"/>
    <w:rsid w:val="3AAE7CCB"/>
    <w:rsid w:val="4BA96889"/>
    <w:rsid w:val="6BD13959"/>
    <w:rsid w:val="751F11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71"/>
    <w:basedOn w:val="6"/>
    <w:qFormat/>
    <w:uiPriority w:val="0"/>
    <w:rPr>
      <w:rFonts w:hint="eastAsia" w:ascii="仿宋_GB2312" w:eastAsia="仿宋_GB2312" w:cs="仿宋_GB2312"/>
      <w:color w:val="000000"/>
      <w:sz w:val="28"/>
      <w:szCs w:val="28"/>
      <w:u w:val="single"/>
    </w:rPr>
  </w:style>
  <w:style w:type="character" w:customStyle="1" w:styleId="8">
    <w:name w:val="font31"/>
    <w:basedOn w:val="6"/>
    <w:qFormat/>
    <w:uiPriority w:val="0"/>
    <w:rPr>
      <w:rFonts w:hint="eastAsia" w:ascii="仿宋_GB2312" w:eastAsia="仿宋_GB2312" w:cs="仿宋_GB2312"/>
      <w:color w:val="000000"/>
      <w:sz w:val="28"/>
      <w:szCs w:val="28"/>
      <w:u w:val="none"/>
    </w:rPr>
  </w:style>
  <w:style w:type="character" w:customStyle="1" w:styleId="9">
    <w:name w:val="font81"/>
    <w:basedOn w:val="6"/>
    <w:qFormat/>
    <w:uiPriority w:val="0"/>
    <w:rPr>
      <w:rFonts w:ascii="Arial" w:hAnsi="Arial" w:cs="Arial"/>
      <w:color w:val="000000"/>
      <w:sz w:val="28"/>
      <w:szCs w:val="28"/>
      <w:u w:val="single"/>
    </w:rPr>
  </w:style>
  <w:style w:type="character" w:customStyle="1" w:styleId="10">
    <w:name w:val="font21"/>
    <w:basedOn w:val="6"/>
    <w:qFormat/>
    <w:uiPriority w:val="0"/>
    <w:rPr>
      <w:rFonts w:hint="eastAsia" w:ascii="仿宋_GB2312" w:eastAsia="仿宋_GB2312" w:cs="仿宋_GB2312"/>
      <w:color w:val="000000"/>
      <w:sz w:val="28"/>
      <w:szCs w:val="28"/>
      <w:u w:val="none"/>
    </w:rPr>
  </w:style>
  <w:style w:type="paragraph" w:customStyle="1" w:styleId="11">
    <w:name w:val="WPSOffice手动目录 1"/>
    <w:qFormat/>
    <w:uiPriority w:val="0"/>
    <w:rPr>
      <w:rFonts w:ascii="Times New Roman" w:hAnsi="Times New Roman" w:eastAsia="宋体" w:cs="Times New Roman"/>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3">
    <w:name w:val="font11"/>
    <w:basedOn w:val="6"/>
    <w:qFormat/>
    <w:uiPriority w:val="0"/>
    <w:rPr>
      <w:rFonts w:hint="eastAsia" w:ascii="宋体" w:hAnsi="宋体" w:eastAsia="宋体" w:cs="宋体"/>
      <w:color w:val="000000"/>
      <w:sz w:val="20"/>
      <w:szCs w:val="20"/>
      <w:u w:val="none"/>
    </w:rPr>
  </w:style>
  <w:style w:type="paragraph" w:styleId="14">
    <w:name w:val="List Paragraph"/>
    <w:basedOn w:val="1"/>
    <w:qFormat/>
    <w:uiPriority w:val="34"/>
    <w:pPr>
      <w:ind w:firstLine="420" w:firstLineChars="200"/>
    </w:pPr>
  </w:style>
  <w:style w:type="character" w:customStyle="1" w:styleId="15">
    <w:name w:val="font01"/>
    <w:basedOn w:val="6"/>
    <w:qFormat/>
    <w:uiPriority w:val="0"/>
    <w:rPr>
      <w:rFonts w:ascii="Wingdings 2" w:hAnsi="Wingdings 2" w:eastAsia="Wingdings 2" w:cs="Wingdings 2"/>
      <w:color w:val="000000"/>
      <w:sz w:val="20"/>
      <w:szCs w:val="20"/>
      <w:u w:val="none"/>
    </w:rPr>
  </w:style>
  <w:style w:type="character" w:customStyle="1" w:styleId="16">
    <w:name w:val="批注框文本 Char"/>
    <w:basedOn w:val="6"/>
    <w:link w:val="2"/>
    <w:qFormat/>
    <w:uiPriority w:val="0"/>
    <w:rPr>
      <w:rFonts w:eastAsia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e7c7ff-b942-4605-a998-c0035f57d762}"/>
        <w:style w:val=""/>
        <w:category>
          <w:name w:val="常规"/>
          <w:gallery w:val="placeholder"/>
        </w:category>
        <w:types>
          <w:type w:val="bbPlcHdr"/>
        </w:types>
        <w:behaviors>
          <w:behavior w:val="content"/>
        </w:behaviors>
        <w:description w:val=""/>
        <w:guid w:val="{00E7C7FF-B942-4605-A998-C0035F57D762}"/>
      </w:docPartPr>
      <w:docPartBody>
        <w:p>
          <w:r>
            <w:rPr>
              <w:color w:val="808080"/>
            </w:rPr>
            <w:t>单击此处输入文字。</w:t>
          </w:r>
        </w:p>
      </w:docPartBody>
    </w:docPart>
    <w:docPart>
      <w:docPartPr>
        <w:name w:val="{8db49c40-54ce-46fe-9aea-b51fa92be900}"/>
        <w:style w:val=""/>
        <w:category>
          <w:name w:val="常规"/>
          <w:gallery w:val="placeholder"/>
        </w:category>
        <w:types>
          <w:type w:val="bbPlcHdr"/>
        </w:types>
        <w:behaviors>
          <w:behavior w:val="content"/>
        </w:behaviors>
        <w:description w:val=""/>
        <w:guid w:val="{8DB49C40-54CE-46FE-9AEA-B51FA92BE900}"/>
      </w:docPartPr>
      <w:docPartBody>
        <w:p>
          <w:r>
            <w:rPr>
              <w:color w:val="808080"/>
            </w:rPr>
            <w:t>单击此处输入文字。</w:t>
          </w:r>
        </w:p>
      </w:docPartBody>
    </w:docPart>
    <w:docPart>
      <w:docPartPr>
        <w:name w:val="{b035384e-8186-4f32-9110-06adfe47cd3a}"/>
        <w:style w:val=""/>
        <w:category>
          <w:name w:val="常规"/>
          <w:gallery w:val="placeholder"/>
        </w:category>
        <w:types>
          <w:type w:val="bbPlcHdr"/>
        </w:types>
        <w:behaviors>
          <w:behavior w:val="content"/>
        </w:behaviors>
        <w:description w:val=""/>
        <w:guid w:val="{B035384E-8186-4F32-9110-06ADFE47CD3A}"/>
      </w:docPartPr>
      <w:docPartBody>
        <w:p>
          <w:r>
            <w:rPr>
              <w:color w:val="808080"/>
            </w:rPr>
            <w:t>单击此处输入文字。</w:t>
          </w:r>
        </w:p>
      </w:docPartBody>
    </w:docPart>
    <w:docPart>
      <w:docPartPr>
        <w:name w:val="{a233e0a2-6f42-4c7d-a760-32b8bbc1b1f2}"/>
        <w:style w:val=""/>
        <w:category>
          <w:name w:val="常规"/>
          <w:gallery w:val="placeholder"/>
        </w:category>
        <w:types>
          <w:type w:val="bbPlcHdr"/>
        </w:types>
        <w:behaviors>
          <w:behavior w:val="content"/>
        </w:behaviors>
        <w:description w:val=""/>
        <w:guid w:val="{A233E0A2-6F42-4C7D-A760-32B8BBC1B1F2}"/>
      </w:docPartPr>
      <w:docPartBody>
        <w:p>
          <w:r>
            <w:rPr>
              <w:color w:val="808080"/>
            </w:rPr>
            <w:t>单击此处输入文字。</w:t>
          </w:r>
        </w:p>
      </w:docPartBody>
    </w:docPart>
    <w:docPart>
      <w:docPartPr>
        <w:name w:val="{5112070c-cd16-4837-9e74-18c931e1794e}"/>
        <w:style w:val=""/>
        <w:category>
          <w:name w:val="常规"/>
          <w:gallery w:val="placeholder"/>
        </w:category>
        <w:types>
          <w:type w:val="bbPlcHdr"/>
        </w:types>
        <w:behaviors>
          <w:behavior w:val="content"/>
        </w:behaviors>
        <w:description w:val=""/>
        <w:guid w:val="{5112070C-CD16-4837-9E74-18C931E1794E}"/>
      </w:docPartPr>
      <w:docPartBody>
        <w:p>
          <w:r>
            <w:rPr>
              <w:color w:val="808080"/>
            </w:rPr>
            <w:t>单击此处输入文字。</w:t>
          </w:r>
        </w:p>
      </w:docPartBody>
    </w:docPart>
    <w:docPart>
      <w:docPartPr>
        <w:name w:val="{86258bc9-a344-4aa8-a7f5-77492e4b220c}"/>
        <w:style w:val=""/>
        <w:category>
          <w:name w:val="常规"/>
          <w:gallery w:val="placeholder"/>
        </w:category>
        <w:types>
          <w:type w:val="bbPlcHdr"/>
        </w:types>
        <w:behaviors>
          <w:behavior w:val="content"/>
        </w:behaviors>
        <w:description w:val=""/>
        <w:guid w:val="{86258BC9-A344-4AA8-A7F5-77492E4B220C}"/>
      </w:docPartPr>
      <w:docPartBody>
        <w:p>
          <w:r>
            <w:rPr>
              <w:color w:val="808080"/>
            </w:rPr>
            <w:t>单击此处输入文字。</w:t>
          </w:r>
        </w:p>
      </w:docPartBody>
    </w:docPart>
    <w:docPart>
      <w:docPartPr>
        <w:name w:val="{b6087da6-fc9a-4171-96da-9ac550762b05}"/>
        <w:style w:val=""/>
        <w:category>
          <w:name w:val="常规"/>
          <w:gallery w:val="placeholder"/>
        </w:category>
        <w:types>
          <w:type w:val="bbPlcHdr"/>
        </w:types>
        <w:behaviors>
          <w:behavior w:val="content"/>
        </w:behaviors>
        <w:description w:val=""/>
        <w:guid w:val="{B6087DA6-FC9A-4171-96DA-9AC550762B05}"/>
      </w:docPartPr>
      <w:docPartBody>
        <w:p>
          <w:r>
            <w:rPr>
              <w:color w:val="808080"/>
            </w:rPr>
            <w:t>单击此处输入文字。</w:t>
          </w:r>
        </w:p>
      </w:docPartBody>
    </w:docPart>
    <w:docPart>
      <w:docPartPr>
        <w:name w:val="{87bb4c6b-527c-4142-a86a-adbe99b19284}"/>
        <w:style w:val=""/>
        <w:category>
          <w:name w:val="常规"/>
          <w:gallery w:val="placeholder"/>
        </w:category>
        <w:types>
          <w:type w:val="bbPlcHdr"/>
        </w:types>
        <w:behaviors>
          <w:behavior w:val="content"/>
        </w:behaviors>
        <w:description w:val=""/>
        <w:guid w:val="{87BB4C6B-527C-4142-A86A-ADBE99B19284}"/>
      </w:docPartPr>
      <w:docPartBody>
        <w:p>
          <w:r>
            <w:rPr>
              <w:color w:val="808080"/>
            </w:rPr>
            <w:t>单击此处输入文字。</w:t>
          </w:r>
        </w:p>
      </w:docPartBody>
    </w:docPart>
    <w:docPart>
      <w:docPartPr>
        <w:name w:val="{c11a649f-1d8e-412d-b709-3d2783b71c41}"/>
        <w:style w:val=""/>
        <w:category>
          <w:name w:val="常规"/>
          <w:gallery w:val="placeholder"/>
        </w:category>
        <w:types>
          <w:type w:val="bbPlcHdr"/>
        </w:types>
        <w:behaviors>
          <w:behavior w:val="content"/>
        </w:behaviors>
        <w:description w:val=""/>
        <w:guid w:val="{C11A649F-1D8E-412D-B709-3D2783B71C41}"/>
      </w:docPartPr>
      <w:docPartBody>
        <w:p>
          <w:r>
            <w:rPr>
              <w:color w:val="808080"/>
            </w:rPr>
            <w:t>单击此处输入文字。</w:t>
          </w:r>
        </w:p>
      </w:docPartBody>
    </w:docPart>
    <w:docPart>
      <w:docPartPr>
        <w:name w:val="{56ff4168-5fa4-4e43-86a9-6b30408f677f}"/>
        <w:style w:val=""/>
        <w:category>
          <w:name w:val="常规"/>
          <w:gallery w:val="placeholder"/>
        </w:category>
        <w:types>
          <w:type w:val="bbPlcHdr"/>
        </w:types>
        <w:behaviors>
          <w:behavior w:val="content"/>
        </w:behaviors>
        <w:description w:val=""/>
        <w:guid w:val="{56FF4168-5FA4-4E43-86A9-6B30408F677F}"/>
      </w:docPartPr>
      <w:docPartBody>
        <w:p>
          <w:r>
            <w:rPr>
              <w:color w:val="808080"/>
            </w:rPr>
            <w:t>单击此处输入文字。</w:t>
          </w:r>
        </w:p>
      </w:docPartBody>
    </w:docPart>
    <w:docPart>
      <w:docPartPr>
        <w:name w:val="{509b1ef1-bdb5-47dd-a3d9-00d7f1f75673}"/>
        <w:style w:val=""/>
        <w:category>
          <w:name w:val="常规"/>
          <w:gallery w:val="placeholder"/>
        </w:category>
        <w:types>
          <w:type w:val="bbPlcHdr"/>
        </w:types>
        <w:behaviors>
          <w:behavior w:val="content"/>
        </w:behaviors>
        <w:description w:val=""/>
        <w:guid w:val="{509B1EF1-BDB5-47DD-A3D9-00D7F1F75673}"/>
      </w:docPartPr>
      <w:docPartBody>
        <w:p>
          <w:r>
            <w:rPr>
              <w:color w:val="808080"/>
            </w:rPr>
            <w:t>单击此处输入文字。</w:t>
          </w:r>
        </w:p>
      </w:docPartBody>
    </w:docPart>
    <w:docPart>
      <w:docPartPr>
        <w:name w:val="{813002ae-5a88-4d6d-bd77-f93621d3e43d}"/>
        <w:style w:val=""/>
        <w:category>
          <w:name w:val="常规"/>
          <w:gallery w:val="placeholder"/>
        </w:category>
        <w:types>
          <w:type w:val="bbPlcHdr"/>
        </w:types>
        <w:behaviors>
          <w:behavior w:val="content"/>
        </w:behaviors>
        <w:description w:val=""/>
        <w:guid w:val="{813002AE-5A88-4D6D-BD77-F93621D3E43D}"/>
      </w:docPartPr>
      <w:docPartBody>
        <w:p>
          <w:r>
            <w:rPr>
              <w:color w:val="808080"/>
            </w:rPr>
            <w:t>单击此处输入文字。</w:t>
          </w:r>
        </w:p>
      </w:docPartBody>
    </w:docPart>
    <w:docPart>
      <w:docPartPr>
        <w:name w:val="{5ca4e8d6-12a3-4616-a67f-344b4023ac1c}"/>
        <w:style w:val=""/>
        <w:category>
          <w:name w:val="常规"/>
          <w:gallery w:val="placeholder"/>
        </w:category>
        <w:types>
          <w:type w:val="bbPlcHdr"/>
        </w:types>
        <w:behaviors>
          <w:behavior w:val="content"/>
        </w:behaviors>
        <w:description w:val=""/>
        <w:guid w:val="{5CA4E8D6-12A3-4616-A67F-344B4023AC1C}"/>
      </w:docPartPr>
      <w:docPartBody>
        <w:p>
          <w:r>
            <w:rPr>
              <w:color w:val="808080"/>
            </w:rPr>
            <w:t>单击此处输入文字。</w:t>
          </w:r>
        </w:p>
      </w:docPartBody>
    </w:docPart>
    <w:docPart>
      <w:docPartPr>
        <w:name w:val="{6f38e3a4-e26a-4622-a627-0e60e0e2c85d}"/>
        <w:style w:val=""/>
        <w:category>
          <w:name w:val="常规"/>
          <w:gallery w:val="placeholder"/>
        </w:category>
        <w:types>
          <w:type w:val="bbPlcHdr"/>
        </w:types>
        <w:behaviors>
          <w:behavior w:val="content"/>
        </w:behaviors>
        <w:description w:val=""/>
        <w:guid w:val="{6F38E3A4-E26A-4622-A627-0E60E0E2C85D}"/>
      </w:docPartPr>
      <w:docPartBody>
        <w:p>
          <w:r>
            <w:rPr>
              <w:color w:val="808080"/>
            </w:rPr>
            <w:t>单击此处输入文字。</w:t>
          </w:r>
        </w:p>
      </w:docPartBody>
    </w:docPart>
    <w:docPart>
      <w:docPartPr>
        <w:name w:val="{515bdc29-6f08-404d-8e87-c19acd734c64}"/>
        <w:style w:val=""/>
        <w:category>
          <w:name w:val="常规"/>
          <w:gallery w:val="placeholder"/>
        </w:category>
        <w:types>
          <w:type w:val="bbPlcHdr"/>
        </w:types>
        <w:behaviors>
          <w:behavior w:val="content"/>
        </w:behaviors>
        <w:description w:val=""/>
        <w:guid w:val="{515BDC29-6F08-404D-8E87-C19ACD734C64}"/>
      </w:docPartPr>
      <w:docPartBody>
        <w:p>
          <w:r>
            <w:rPr>
              <w:color w:val="808080"/>
            </w:rPr>
            <w:t>单击此处输入文字。</w:t>
          </w:r>
        </w:p>
      </w:docPartBody>
    </w:docPart>
    <w:docPart>
      <w:docPartPr>
        <w:name w:val="{e0358f71-c118-4c9c-a2a8-9c414d5fc1aa}"/>
        <w:style w:val=""/>
        <w:category>
          <w:name w:val="常规"/>
          <w:gallery w:val="placeholder"/>
        </w:category>
        <w:types>
          <w:type w:val="bbPlcHdr"/>
        </w:types>
        <w:behaviors>
          <w:behavior w:val="content"/>
        </w:behaviors>
        <w:description w:val=""/>
        <w:guid w:val="{E0358F71-C118-4C9C-A2A8-9C414D5FC1A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E120C7"/>
    <w:rsid w:val="002004ED"/>
    <w:rsid w:val="00566903"/>
    <w:rsid w:val="00E120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821</Words>
  <Characters>4682</Characters>
  <Lines>39</Lines>
  <Paragraphs>10</Paragraphs>
  <TotalTime>5</TotalTime>
  <ScaleCrop>false</ScaleCrop>
  <LinksUpToDate>false</LinksUpToDate>
  <CharactersWithSpaces>5493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2021-03-01T02:29:00Z</dcterms:created>
  <dc:creator>Administrator</dc:creator>
  <cp:lastModifiedBy>打字室</cp:lastModifiedBy>
  <dcterms:modified xsi:type="dcterms:W3CDTF">2022-03-07T02:18:02Z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65D7D39AC5964C23A59C1C4166F3DC51</vt:lpwstr>
  </property>
</Properties>
</file>