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afterLines="100"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4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4"/>
    <w:p>
      <w:pPr>
        <w:snapToGrid w:val="0"/>
        <w:spacing w:beforeLines="100" w:afterLines="100"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河北省雷电防护装置检测质量考核办法</w:t>
      </w:r>
    </w:p>
    <w:p>
      <w:pPr>
        <w:snapToGrid w:val="0"/>
        <w:spacing w:beforeLines="100" w:afterLines="100"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（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修订</w:t>
      </w:r>
      <w:r>
        <w:rPr>
          <w:rFonts w:hint="eastAsia" w:ascii="方正小标宋简体" w:hAnsi="华文中宋" w:eastAsia="方正小标宋简体"/>
          <w:sz w:val="44"/>
          <w:szCs w:val="44"/>
        </w:rPr>
        <w:t>稿）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bookmarkStart w:id="0" w:name="_Toc422134323"/>
      <w:bookmarkStart w:id="1" w:name="_Toc422152672"/>
      <w:bookmarkStart w:id="2" w:name="_Toc422134244"/>
      <w:bookmarkStart w:id="3" w:name="_Toc422134290"/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为提升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雷电防护装置检测技术服务能力和水平，规范雷电防护装置检测质量考核（以下简称质量考核）工作，根据</w:t>
      </w:r>
      <w:r>
        <w:rPr>
          <w:rFonts w:hint="eastAsia" w:ascii="仿宋_GB2312" w:hAnsi="仿宋" w:eastAsia="仿宋_GB2312"/>
          <w:sz w:val="32"/>
          <w:szCs w:val="32"/>
        </w:rPr>
        <w:t>《气象灾害防御条例》《雷电防护装置检测资质管理办法》《雷电防护装置检测资质单位检测质量考核管理办法》等</w:t>
      </w:r>
      <w:r>
        <w:rPr>
          <w:rFonts w:hint="eastAsia" w:ascii="仿宋_GB2312" w:hAnsi="仿宋" w:eastAsia="仿宋_GB2312"/>
          <w:strike w:val="0"/>
          <w:color w:val="auto"/>
          <w:sz w:val="32"/>
          <w:szCs w:val="32"/>
        </w:rPr>
        <w:t>规定</w:t>
      </w:r>
      <w:r>
        <w:rPr>
          <w:rFonts w:hint="eastAsia" w:ascii="仿宋_GB2312" w:hAnsi="仿宋" w:eastAsia="仿宋_GB2312"/>
          <w:sz w:val="32"/>
          <w:szCs w:val="32"/>
        </w:rPr>
        <w:t>和《防雷装置检测质量考核通则》（</w:t>
      </w:r>
      <w:r>
        <w:rPr>
          <w:rFonts w:ascii="仿宋_GB2312" w:hAnsi="仿宋" w:eastAsia="仿宋_GB2312"/>
          <w:sz w:val="32"/>
          <w:szCs w:val="32"/>
        </w:rPr>
        <w:t>QX/T 317</w:t>
      </w:r>
      <w:r>
        <w:rPr>
          <w:rFonts w:hint="eastAsia" w:ascii="仿宋_GB2312" w:hAnsi="仿宋" w:eastAsia="仿宋_GB2312"/>
          <w:sz w:val="32"/>
          <w:szCs w:val="32"/>
        </w:rPr>
        <w:t>）等有关技术标准，结合本省实际，制定本办法。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在河北省行政区域内，对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雷电防护装置检测资质单位（以下简称被考核单位）所完成的雷电防护装置检测项目开展</w:t>
      </w:r>
      <w:r>
        <w:rPr>
          <w:rFonts w:hint="eastAsia" w:ascii="仿宋_GB2312" w:hAnsi="仿宋" w:eastAsia="仿宋_GB2312"/>
          <w:sz w:val="32"/>
          <w:szCs w:val="32"/>
        </w:rPr>
        <w:t>质量考核工作，适用本办法。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第三条  </w:t>
      </w:r>
      <w:r>
        <w:rPr>
          <w:rFonts w:hint="eastAsia" w:ascii="仿宋_GB2312" w:hAnsi="仿宋" w:eastAsia="仿宋_GB2312"/>
          <w:sz w:val="32"/>
          <w:szCs w:val="32"/>
        </w:rPr>
        <w:t>省气象主管机构负责河北省行政区域内质量考核工作的组织和管理。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第四条  </w:t>
      </w:r>
      <w:r>
        <w:rPr>
          <w:rFonts w:hint="eastAsia" w:ascii="仿宋_GB2312" w:hAnsi="仿宋" w:eastAsia="仿宋_GB2312"/>
          <w:sz w:val="32"/>
          <w:szCs w:val="32"/>
        </w:rPr>
        <w:t>质量考核应当遵循公开、公平、公正、</w:t>
      </w:r>
      <w:r>
        <w:rPr>
          <w:rFonts w:ascii="仿宋_GB2312" w:hAnsi="仿宋" w:eastAsia="仿宋_GB2312"/>
          <w:sz w:val="32"/>
          <w:szCs w:val="32"/>
        </w:rPr>
        <w:t>客观</w:t>
      </w:r>
      <w:r>
        <w:rPr>
          <w:rFonts w:hint="eastAsia" w:ascii="仿宋_GB2312" w:hAnsi="仿宋" w:eastAsia="仿宋_GB2312"/>
          <w:sz w:val="32"/>
          <w:szCs w:val="32"/>
        </w:rPr>
        <w:t>和</w:t>
      </w:r>
      <w:r>
        <w:rPr>
          <w:rFonts w:ascii="仿宋_GB2312" w:hAnsi="仿宋" w:eastAsia="仿宋_GB2312"/>
          <w:sz w:val="32"/>
          <w:szCs w:val="32"/>
        </w:rPr>
        <w:t>科学</w:t>
      </w:r>
      <w:r>
        <w:rPr>
          <w:rFonts w:hint="eastAsia" w:ascii="仿宋_GB2312" w:hAnsi="仿宋" w:eastAsia="仿宋_GB2312"/>
          <w:sz w:val="32"/>
          <w:szCs w:val="32"/>
        </w:rPr>
        <w:t>的原则。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质量考核一般</w:t>
      </w:r>
      <w:r>
        <w:rPr>
          <w:rFonts w:ascii="仿宋_GB2312" w:hAnsi="仿宋" w:eastAsia="仿宋_GB2312"/>
          <w:sz w:val="32"/>
          <w:szCs w:val="32"/>
        </w:rPr>
        <w:t>每年度</w:t>
      </w:r>
      <w:r>
        <w:rPr>
          <w:rFonts w:hint="eastAsia" w:ascii="仿宋_GB2312" w:hAnsi="仿宋" w:eastAsia="仿宋_GB2312"/>
          <w:sz w:val="32"/>
          <w:szCs w:val="32"/>
        </w:rPr>
        <w:t>开展</w:t>
      </w:r>
      <w:r>
        <w:rPr>
          <w:rFonts w:ascii="仿宋_GB2312" w:hAnsi="仿宋" w:eastAsia="仿宋_GB2312"/>
          <w:color w:val="auto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</w:rPr>
        <w:t>，每次不少于应考核单位数量的</w:t>
      </w:r>
      <w:r>
        <w:rPr>
          <w:rFonts w:ascii="仿宋_GB2312" w:hAnsi="仿宋" w:eastAsia="仿宋_GB2312"/>
          <w:sz w:val="32"/>
          <w:szCs w:val="32"/>
        </w:rPr>
        <w:t>30%，3年覆盖全部资质单位。</w:t>
      </w:r>
      <w:bookmarkEnd w:id="0"/>
      <w:bookmarkEnd w:id="1"/>
      <w:bookmarkEnd w:id="2"/>
      <w:bookmarkEnd w:id="3"/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第六条  </w:t>
      </w:r>
      <w:r>
        <w:rPr>
          <w:rFonts w:hint="eastAsia" w:ascii="仿宋_GB2312" w:hAnsi="仿宋" w:eastAsia="仿宋_GB2312"/>
          <w:sz w:val="32"/>
          <w:szCs w:val="32"/>
        </w:rPr>
        <w:t>质量考核的主要内容包括：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（一）持续符合雷电防护装置检测资质认定条件和要求；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（二）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雷电防护装置检测资质应用的合法合</w:t>
      </w:r>
      <w:r>
        <w:rPr>
          <w:rFonts w:hint="eastAsia" w:ascii="仿宋_GB2312" w:hAnsi="仿宋" w:eastAsia="仿宋_GB2312"/>
          <w:sz w:val="32"/>
          <w:szCs w:val="32"/>
        </w:rPr>
        <w:t>规性；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质量管理体系、安全生产和档案制度是否健全并有效运行；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雷电防护装置检测所依据标准（规范）的适用性；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雷电防护装置检测方法的正确程度；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雷电防护装置检测报告所载检测项目的完整性；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雷电防护装置检测数据的准确性、客观性、科学性；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雷电防护装置检测报告与原始记录的一致性；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</w:t>
      </w:r>
      <w:r>
        <w:rPr>
          <w:rFonts w:hint="eastAsia" w:ascii="仿宋_GB2312" w:hAnsi="仿宋" w:eastAsia="仿宋_GB2312"/>
          <w:sz w:val="32"/>
          <w:szCs w:val="32"/>
        </w:rPr>
        <w:t>检测报告对建（构）筑物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雷电防护装置真实情况的反映程度；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</w:t>
      </w:r>
      <w:r>
        <w:rPr>
          <w:rFonts w:hint="eastAsia" w:ascii="仿宋_GB2312" w:hAnsi="仿宋" w:eastAsia="仿宋_GB2312"/>
          <w:sz w:val="32"/>
          <w:szCs w:val="32"/>
        </w:rPr>
        <w:t>检测报告综合结论的正确性和改进建议的合理性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（十一）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按照有关要求</w:t>
      </w:r>
      <w:r>
        <w:rPr>
          <w:rFonts w:hint="eastAsia" w:ascii="仿宋_GB2312" w:hAnsi="仿宋" w:eastAsia="仿宋_GB2312"/>
          <w:sz w:val="32"/>
          <w:szCs w:val="32"/>
        </w:rPr>
        <w:t>需要考核的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其它</w:t>
      </w:r>
      <w:r>
        <w:rPr>
          <w:rFonts w:hint="eastAsia" w:ascii="仿宋_GB2312" w:hAnsi="仿宋" w:eastAsia="仿宋_GB2312"/>
          <w:sz w:val="32"/>
          <w:szCs w:val="32"/>
        </w:rPr>
        <w:t>内容。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第七条  </w:t>
      </w:r>
      <w:r>
        <w:rPr>
          <w:rFonts w:hint="eastAsia" w:ascii="仿宋_GB2312" w:hAnsi="仿宋" w:eastAsia="仿宋_GB2312"/>
          <w:sz w:val="32"/>
          <w:szCs w:val="32"/>
        </w:rPr>
        <w:t>考核方式分为</w:t>
      </w:r>
      <w:r>
        <w:rPr>
          <w:rFonts w:ascii="仿宋_GB2312" w:hAnsi="仿宋" w:eastAsia="仿宋_GB2312"/>
          <w:sz w:val="32"/>
          <w:szCs w:val="32"/>
        </w:rPr>
        <w:t>资料</w:t>
      </w:r>
      <w:r>
        <w:fldChar w:fldCharType="begin"/>
      </w:r>
      <w:r>
        <w:instrText xml:space="preserve">HYPERLINK "http://baike.baidu.com/item/%E6%A3%80%E6%9F%A5" \t "_blank"</w:instrText>
      </w:r>
      <w:r>
        <w:fldChar w:fldCharType="separate"/>
      </w:r>
      <w:r>
        <w:rPr>
          <w:rFonts w:ascii="仿宋_GB2312" w:hAnsi="仿宋" w:eastAsia="仿宋_GB2312"/>
          <w:sz w:val="32"/>
          <w:szCs w:val="32"/>
        </w:rPr>
        <w:t>检查</w:t>
      </w:r>
      <w: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和项目验证。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资料检查，是指对所考核项目的检测合同、检测方案、检测原始记录、检测报告、仪器仪表使用记录等进行检查。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项目验证，是指由被考核单位对所检测项目的全部或者部分要素（参数）进行现场复核检测和验证工作。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_GB2312" w:hAnsi="仿宋" w:eastAsia="仿宋_GB2312"/>
          <w:sz w:val="32"/>
          <w:szCs w:val="32"/>
        </w:rPr>
        <w:t xml:space="preserve">  质量考核按照下列基本程序进行：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（一）印发考核方案；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（二）组建考核组；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（三）抽样确定考核项目；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（四）确定考核方式；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（五）实施质量考核并记录；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（六）资料综合分析；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（七）编制考核报告；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（八）审核考核报告；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（九）公布考核情况。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省</w:t>
      </w:r>
      <w:r>
        <w:rPr>
          <w:rFonts w:ascii="仿宋_GB2312" w:hAnsi="仿宋" w:eastAsia="仿宋_GB2312"/>
          <w:sz w:val="32"/>
          <w:szCs w:val="32"/>
        </w:rPr>
        <w:t>气象主管机构应当</w:t>
      </w:r>
      <w:r>
        <w:rPr>
          <w:rFonts w:hint="eastAsia" w:ascii="仿宋_GB2312" w:hAnsi="仿宋" w:eastAsia="仿宋_GB2312"/>
          <w:sz w:val="32"/>
          <w:szCs w:val="32"/>
        </w:rPr>
        <w:t>建立质量考核</w:t>
      </w:r>
      <w:r>
        <w:rPr>
          <w:rFonts w:ascii="仿宋_GB2312" w:hAnsi="仿宋" w:eastAsia="仿宋_GB2312"/>
          <w:sz w:val="32"/>
          <w:szCs w:val="32"/>
        </w:rPr>
        <w:t>专家库，</w:t>
      </w:r>
      <w:r>
        <w:rPr>
          <w:rFonts w:hint="eastAsia" w:ascii="仿宋_GB2312" w:hAnsi="仿宋" w:eastAsia="仿宋_GB2312"/>
          <w:sz w:val="32"/>
          <w:szCs w:val="32"/>
        </w:rPr>
        <w:t>专家</w:t>
      </w:r>
      <w:r>
        <w:rPr>
          <w:rFonts w:ascii="仿宋_GB2312" w:hAnsi="仿宋" w:eastAsia="仿宋_GB2312"/>
          <w:sz w:val="32"/>
          <w:szCs w:val="32"/>
        </w:rPr>
        <w:t>应当</w:t>
      </w:r>
      <w:r>
        <w:rPr>
          <w:rFonts w:hint="eastAsia" w:ascii="仿宋_GB2312" w:hAnsi="仿宋" w:eastAsia="仿宋_GB2312"/>
          <w:sz w:val="32"/>
          <w:szCs w:val="32"/>
        </w:rPr>
        <w:t>具备下列</w:t>
      </w:r>
      <w:r>
        <w:rPr>
          <w:rFonts w:ascii="仿宋_GB2312" w:hAnsi="仿宋" w:eastAsia="仿宋_GB2312"/>
          <w:sz w:val="32"/>
          <w:szCs w:val="32"/>
        </w:rPr>
        <w:t>条件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（一）坚持</w:t>
      </w:r>
      <w:r>
        <w:rPr>
          <w:rFonts w:ascii="仿宋_GB2312" w:hAnsi="仿宋" w:eastAsia="仿宋_GB2312"/>
          <w:sz w:val="32"/>
          <w:szCs w:val="32"/>
        </w:rPr>
        <w:t>原则，作风正派，</w:t>
      </w:r>
      <w:r>
        <w:rPr>
          <w:rFonts w:hint="eastAsia" w:ascii="仿宋_GB2312" w:hAnsi="仿宋" w:eastAsia="仿宋_GB2312"/>
          <w:sz w:val="32"/>
          <w:szCs w:val="32"/>
        </w:rPr>
        <w:t>有</w:t>
      </w:r>
      <w:r>
        <w:rPr>
          <w:rFonts w:ascii="仿宋_GB2312" w:hAnsi="仿宋" w:eastAsia="仿宋_GB2312"/>
          <w:sz w:val="32"/>
          <w:szCs w:val="32"/>
        </w:rPr>
        <w:t>良好的职业道德，遵纪守法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廉洁奉公、责任心强，能够认真、客观、公正地履行</w:t>
      </w:r>
      <w:r>
        <w:rPr>
          <w:rFonts w:hint="eastAsia" w:ascii="仿宋_GB2312" w:hAnsi="仿宋" w:eastAsia="仿宋_GB2312"/>
          <w:sz w:val="32"/>
          <w:szCs w:val="32"/>
        </w:rPr>
        <w:t>职责</w:t>
      </w:r>
      <w:r>
        <w:rPr>
          <w:rFonts w:ascii="仿宋_GB2312" w:hAnsi="仿宋" w:eastAsia="仿宋_GB2312"/>
          <w:sz w:val="32"/>
          <w:szCs w:val="32"/>
        </w:rPr>
        <w:t>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（二）熟悉</w:t>
      </w:r>
      <w:r>
        <w:rPr>
          <w:rFonts w:ascii="仿宋_GB2312" w:hAnsi="仿宋" w:eastAsia="仿宋_GB2312"/>
          <w:sz w:val="32"/>
          <w:szCs w:val="32"/>
        </w:rPr>
        <w:t>防雷相关法律法规规章和标准；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（三）从事</w:t>
      </w:r>
      <w:r>
        <w:rPr>
          <w:rFonts w:ascii="仿宋_GB2312" w:hAnsi="仿宋" w:eastAsia="仿宋_GB2312"/>
          <w:sz w:val="32"/>
          <w:szCs w:val="32"/>
        </w:rPr>
        <w:t>防雷业务技术或者管理工作，</w:t>
      </w:r>
      <w:r>
        <w:rPr>
          <w:rFonts w:hint="eastAsia" w:ascii="仿宋_GB2312" w:hAnsi="仿宋" w:eastAsia="仿宋_GB2312"/>
          <w:sz w:val="32"/>
          <w:szCs w:val="32"/>
        </w:rPr>
        <w:t>有</w:t>
      </w:r>
      <w:r>
        <w:rPr>
          <w:rFonts w:ascii="仿宋_GB2312" w:hAnsi="仿宋" w:eastAsia="仿宋_GB2312"/>
          <w:sz w:val="32"/>
          <w:szCs w:val="32"/>
        </w:rPr>
        <w:t>丰富的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</w:t>
      </w:r>
      <w:r>
        <w:rPr>
          <w:rFonts w:ascii="仿宋_GB2312" w:hAnsi="仿宋" w:eastAsia="仿宋_GB2312"/>
          <w:sz w:val="32"/>
          <w:szCs w:val="32"/>
        </w:rPr>
        <w:t>检测、科研、教学或者管理实践经验；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（四）具有</w:t>
      </w:r>
      <w:r>
        <w:rPr>
          <w:rFonts w:ascii="仿宋_GB2312" w:hAnsi="仿宋" w:eastAsia="仿宋_GB2312"/>
          <w:sz w:val="32"/>
          <w:szCs w:val="32"/>
        </w:rPr>
        <w:t>与防雷、建筑、电子、电气、气象、通信、电力、计算机等专业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中</w:t>
      </w:r>
      <w:r>
        <w:rPr>
          <w:rFonts w:ascii="仿宋_GB2312" w:hAnsi="仿宋" w:eastAsia="仿宋_GB2312"/>
          <w:sz w:val="32"/>
          <w:szCs w:val="32"/>
        </w:rPr>
        <w:t>级</w:t>
      </w:r>
      <w:r>
        <w:rPr>
          <w:rFonts w:hint="eastAsia" w:ascii="仿宋_GB2312" w:hAnsi="仿宋" w:eastAsia="仿宋_GB2312"/>
          <w:sz w:val="32"/>
          <w:szCs w:val="32"/>
        </w:rPr>
        <w:t>及以上</w:t>
      </w:r>
      <w:r>
        <w:rPr>
          <w:rFonts w:ascii="仿宋_GB2312" w:hAnsi="仿宋" w:eastAsia="仿宋_GB2312"/>
          <w:sz w:val="32"/>
          <w:szCs w:val="32"/>
        </w:rPr>
        <w:t>技术职称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且</w:t>
      </w:r>
      <w:r>
        <w:rPr>
          <w:rFonts w:ascii="仿宋_GB2312" w:hAnsi="仿宋" w:eastAsia="仿宋_GB2312"/>
          <w:sz w:val="32"/>
          <w:szCs w:val="32"/>
        </w:rPr>
        <w:t>从事防雷工作</w:t>
      </w:r>
      <w:r>
        <w:rPr>
          <w:rFonts w:ascii="仿宋_GB2312" w:hAnsi="仿宋" w:eastAsia="仿宋_GB2312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以上。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省气象主管机构应当</w:t>
      </w:r>
      <w:r>
        <w:rPr>
          <w:rFonts w:ascii="仿宋_GB2312" w:hAnsi="仿宋" w:eastAsia="仿宋_GB2312"/>
          <w:sz w:val="32"/>
          <w:szCs w:val="32"/>
        </w:rPr>
        <w:t>于质量考核开始前，从专家库中</w:t>
      </w:r>
      <w:r>
        <w:rPr>
          <w:rFonts w:hint="eastAsia" w:ascii="仿宋_GB2312" w:hAnsi="仿宋" w:eastAsia="仿宋_GB2312"/>
          <w:sz w:val="32"/>
          <w:szCs w:val="32"/>
        </w:rPr>
        <w:t>随机</w:t>
      </w:r>
      <w:r>
        <w:rPr>
          <w:rFonts w:ascii="仿宋_GB2312" w:hAnsi="仿宋" w:eastAsia="仿宋_GB2312"/>
          <w:sz w:val="32"/>
          <w:szCs w:val="32"/>
        </w:rPr>
        <w:t>抽取一定</w:t>
      </w:r>
      <w:r>
        <w:rPr>
          <w:rFonts w:hint="eastAsia" w:ascii="仿宋_GB2312" w:hAnsi="仿宋" w:eastAsia="仿宋_GB2312"/>
          <w:sz w:val="32"/>
          <w:szCs w:val="32"/>
        </w:rPr>
        <w:t>数量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专家组成</w:t>
      </w:r>
      <w:r>
        <w:rPr>
          <w:rFonts w:ascii="仿宋_GB2312" w:hAnsi="仿宋" w:eastAsia="仿宋_GB2312"/>
          <w:sz w:val="32"/>
          <w:szCs w:val="32"/>
        </w:rPr>
        <w:t>考核组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开展质量考核工作。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考核组一般不少于</w:t>
      </w:r>
      <w:r>
        <w:rPr>
          <w:rFonts w:ascii="仿宋_GB2312" w:hAnsi="仿宋" w:eastAsia="仿宋_GB2312"/>
          <w:color w:val="auto"/>
          <w:sz w:val="32"/>
          <w:szCs w:val="32"/>
        </w:rPr>
        <w:t>3人，其中至少1人是高级技术职称人员。</w:t>
      </w:r>
    </w:p>
    <w:p>
      <w:pPr>
        <w:spacing w:line="520" w:lineRule="exact"/>
        <w:ind w:firstLine="630" w:firstLineChars="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考核组实行组长负责制，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成员应当与被考核单位无利害关系，并对被考核单位相关信息负有保密义务。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考核组应当自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被考核</w:t>
      </w:r>
      <w:r>
        <w:rPr>
          <w:rFonts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已完成的全部检测项目中，抽取一定数量的项目进行质量考核，每个</w:t>
      </w:r>
      <w:r>
        <w:rPr>
          <w:rFonts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最少抽取</w:t>
      </w:r>
      <w:r>
        <w:rPr>
          <w:rFonts w:ascii="仿宋_GB2312" w:hAnsi="仿宋" w:eastAsia="仿宋_GB2312"/>
          <w:sz w:val="32"/>
          <w:szCs w:val="32"/>
        </w:rPr>
        <w:t>2个，最多不超</w:t>
      </w:r>
      <w:r>
        <w:rPr>
          <w:rFonts w:hint="eastAsia" w:ascii="仿宋_GB2312" w:hAnsi="仿宋" w:eastAsia="仿宋_GB2312"/>
          <w:sz w:val="32"/>
          <w:szCs w:val="32"/>
        </w:rPr>
        <w:t>过</w:t>
      </w:r>
      <w:r>
        <w:rPr>
          <w:rFonts w:ascii="仿宋_GB2312" w:hAnsi="仿宋" w:eastAsia="仿宋_GB2312"/>
          <w:sz w:val="32"/>
          <w:szCs w:val="32"/>
        </w:rPr>
        <w:t>10个。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hint="eastAsia" w:ascii="仿宋_GB2312" w:hAnsi="仿宋" w:eastAsia="仿宋_GB2312"/>
          <w:sz w:val="32"/>
          <w:szCs w:val="32"/>
        </w:rPr>
        <w:t xml:space="preserve">  考核组应当根据省气象主管机构公布的考核标准，逐项目进行考核。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trike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每个项目满分为</w:t>
      </w:r>
      <w:r>
        <w:rPr>
          <w:rFonts w:ascii="仿宋_GB2312" w:hAnsi="仿宋" w:eastAsia="仿宋_GB2312"/>
          <w:sz w:val="32"/>
          <w:szCs w:val="32"/>
        </w:rPr>
        <w:t>100分，得分超过</w:t>
      </w:r>
      <w:r>
        <w:rPr>
          <w:rFonts w:ascii="仿宋_GB2312" w:hAnsi="仿宋" w:eastAsia="仿宋_GB2312"/>
          <w:color w:val="auto"/>
          <w:sz w:val="32"/>
          <w:szCs w:val="32"/>
        </w:rPr>
        <w:t>75分的，该项目考</w:t>
      </w:r>
      <w:r>
        <w:rPr>
          <w:rFonts w:hint="eastAsia" w:ascii="仿宋_GB2312" w:hAnsi="仿宋" w:eastAsia="仿宋_GB2312"/>
          <w:sz w:val="32"/>
          <w:szCs w:val="32"/>
        </w:rPr>
        <w:t>核合格。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各项目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得分的平均分</w:t>
      </w:r>
      <w:r>
        <w:rPr>
          <w:rFonts w:hint="eastAsia" w:ascii="仿宋_GB2312" w:hAnsi="仿宋" w:eastAsia="仿宋_GB2312"/>
          <w:sz w:val="32"/>
          <w:szCs w:val="32"/>
        </w:rPr>
        <w:t>为该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单位年度</w:t>
      </w:r>
      <w:r>
        <w:rPr>
          <w:rFonts w:hint="eastAsia" w:ascii="仿宋_GB2312" w:hAnsi="仿宋" w:eastAsia="仿宋_GB2312"/>
          <w:sz w:val="32"/>
          <w:szCs w:val="32"/>
        </w:rPr>
        <w:t>质量考核的总得分。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</w:t>
      </w:r>
      <w:r>
        <w:rPr>
          <w:rFonts w:hint="eastAsia" w:ascii="仿宋_GB2312" w:hAnsi="仿宋" w:eastAsia="仿宋_GB2312"/>
          <w:sz w:val="32"/>
          <w:szCs w:val="32"/>
        </w:rPr>
        <w:t>得分超过</w:t>
      </w:r>
      <w:r>
        <w:rPr>
          <w:rFonts w:ascii="仿宋_GB2312" w:hAnsi="仿宋" w:eastAsia="仿宋_GB2312"/>
          <w:color w:val="auto"/>
          <w:sz w:val="32"/>
          <w:szCs w:val="32"/>
        </w:rPr>
        <w:t>75分的，为合格；低于75分的，为不合格。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在质量考核过程中，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被考核单位有下列情形之一的，质量考核结论直接判定为不合格：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（一）拒绝考核或者不配合考核组开展质量考核工作的；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（二）专业技术人员、仪器设备等不再符合资质认定条件和要求的；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三）超越资质许可范围从事雷电防护装置检测的；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四）</w:t>
      </w:r>
      <w:r>
        <w:rPr>
          <w:rFonts w:hint="eastAsia" w:ascii="仿宋_GB2312" w:hAnsi="仿宋" w:eastAsia="仿宋_GB2312"/>
          <w:sz w:val="32"/>
          <w:szCs w:val="32"/>
        </w:rPr>
        <w:t>伪造、涂改、出租、出借、挂靠、转让《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雷电防护装置检测资质证》的；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五）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雷电防护装置检测中弄虚作假的；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六）</w:t>
      </w:r>
      <w:r>
        <w:rPr>
          <w:rFonts w:hint="eastAsia" w:ascii="仿宋_GB2312" w:hAnsi="仿宋" w:eastAsia="仿宋_GB2312"/>
          <w:sz w:val="32"/>
          <w:szCs w:val="32"/>
        </w:rPr>
        <w:t>向监督检查机构隐瞒有关情况、提供虚假材料或者拒绝提供反映其活动情况的真实材料的；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七）以分公司名义出具检测报告</w:t>
      </w:r>
      <w:r>
        <w:rPr>
          <w:rFonts w:ascii="仿宋_GB2312" w:hAnsi="仿宋" w:eastAsia="仿宋_GB2312"/>
          <w:color w:val="auto"/>
          <w:sz w:val="32"/>
          <w:szCs w:val="32"/>
        </w:rPr>
        <w:t>(加盖分公司印章)的；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（八）适用标准严重错误，致使综合结论判断错误的；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（九）项目验证中检测方法扣分超过</w:t>
      </w:r>
      <w:r>
        <w:rPr>
          <w:rFonts w:ascii="仿宋_GB2312" w:hAnsi="仿宋" w:eastAsia="仿宋_GB2312"/>
          <w:color w:val="auto"/>
          <w:sz w:val="32"/>
          <w:szCs w:val="32"/>
        </w:rPr>
        <w:t>4分的；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（十）项目验证中发生安全生产事故或者存在重大安全生产事故风险的。</w:t>
      </w: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第十四条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考核组应当通过</w:t>
      </w:r>
      <w:r>
        <w:rPr>
          <w:rFonts w:ascii="仿宋_GB2312" w:hAnsi="仿宋" w:eastAsia="仿宋_GB2312"/>
          <w:sz w:val="32"/>
          <w:szCs w:val="32"/>
        </w:rPr>
        <w:t>录音录像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考核表格等方式</w:t>
      </w:r>
      <w:r>
        <w:rPr>
          <w:rFonts w:hint="eastAsia" w:ascii="仿宋_GB2312" w:hAnsi="仿宋" w:eastAsia="仿宋_GB2312"/>
          <w:sz w:val="32"/>
          <w:szCs w:val="32"/>
        </w:rPr>
        <w:t>对考核进行全过程</w:t>
      </w:r>
      <w:r>
        <w:rPr>
          <w:rFonts w:ascii="仿宋_GB2312" w:hAnsi="仿宋" w:eastAsia="仿宋_GB2312"/>
          <w:sz w:val="32"/>
          <w:szCs w:val="32"/>
        </w:rPr>
        <w:t>记录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</w:rPr>
        <w:t>五</w:t>
      </w:r>
      <w:r>
        <w:rPr>
          <w:rFonts w:hint="eastAsia" w:ascii="黑体" w:hAnsi="黑体" w:eastAsia="黑体"/>
          <w:sz w:val="32"/>
          <w:szCs w:val="32"/>
        </w:rPr>
        <w:t xml:space="preserve">条  </w:t>
      </w:r>
      <w:r>
        <w:rPr>
          <w:rFonts w:hint="eastAsia" w:ascii="仿宋_GB2312" w:hAnsi="仿宋" w:eastAsia="仿宋_GB2312"/>
          <w:sz w:val="32"/>
          <w:szCs w:val="32"/>
        </w:rPr>
        <w:t>考核组根据考核的客观公正原则和工作需要，可以对被</w:t>
      </w:r>
      <w:r>
        <w:rPr>
          <w:rFonts w:ascii="仿宋_GB2312" w:hAnsi="仿宋" w:eastAsia="仿宋_GB2312"/>
          <w:sz w:val="32"/>
          <w:szCs w:val="32"/>
        </w:rPr>
        <w:t>考核单位提供的考核资料进行复印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翻印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拍照</w:t>
      </w:r>
      <w:r>
        <w:rPr>
          <w:rFonts w:hint="eastAsia" w:ascii="仿宋_GB2312" w:hAnsi="仿宋" w:eastAsia="仿宋_GB2312"/>
          <w:sz w:val="32"/>
          <w:szCs w:val="32"/>
        </w:rPr>
        <w:t>或者录像，复印材料由</w:t>
      </w:r>
      <w:r>
        <w:rPr>
          <w:rFonts w:ascii="仿宋_GB2312" w:hAnsi="仿宋" w:eastAsia="仿宋_GB2312"/>
          <w:sz w:val="32"/>
          <w:szCs w:val="32"/>
        </w:rPr>
        <w:t>被考核单位加盖公章后</w:t>
      </w:r>
      <w:r>
        <w:rPr>
          <w:rFonts w:hint="eastAsia" w:ascii="仿宋_GB2312" w:hAnsi="仿宋" w:eastAsia="仿宋_GB2312"/>
          <w:sz w:val="32"/>
          <w:szCs w:val="32"/>
        </w:rPr>
        <w:t>留存备查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</w:rPr>
        <w:t>六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考核组应当根据资料检查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项目</w:t>
      </w:r>
      <w:r>
        <w:rPr>
          <w:rFonts w:ascii="仿宋_GB2312" w:hAnsi="仿宋" w:eastAsia="仿宋_GB2312"/>
          <w:sz w:val="32"/>
          <w:szCs w:val="32"/>
        </w:rPr>
        <w:t>验证</w:t>
      </w:r>
      <w:r>
        <w:rPr>
          <w:rFonts w:hint="eastAsia" w:ascii="仿宋_GB2312" w:hAnsi="仿宋" w:eastAsia="仿宋_GB2312"/>
          <w:sz w:val="32"/>
          <w:szCs w:val="32"/>
        </w:rPr>
        <w:t>情况，对被考核单位的所考核项目，逐项打分并出具考核结论。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考核组应当</w:t>
      </w:r>
      <w:r>
        <w:rPr>
          <w:rFonts w:hint="eastAsia" w:ascii="仿宋_GB2312" w:hAnsi="仿宋" w:eastAsia="仿宋_GB2312"/>
          <w:sz w:val="32"/>
          <w:szCs w:val="32"/>
        </w:rPr>
        <w:t>对出具的考核结论负责。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</w:rPr>
        <w:t>七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省气象主管机构应当对考核结论进行审查，审查后的考核结论应当按照《中华人民共和国政府信息公开条例》的规定，及时向社会公示。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被考核单位对考核结论有异议的，应当自</w:t>
      </w:r>
      <w:r>
        <w:rPr>
          <w:rFonts w:ascii="仿宋_GB2312" w:hAnsi="仿宋" w:eastAsia="仿宋_GB2312"/>
          <w:sz w:val="32"/>
          <w:szCs w:val="32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气象主管机构向</w:t>
      </w:r>
      <w:r>
        <w:rPr>
          <w:rFonts w:ascii="仿宋_GB2312" w:hAnsi="仿宋" w:eastAsia="仿宋_GB2312"/>
          <w:sz w:val="32"/>
          <w:szCs w:val="32"/>
        </w:rPr>
        <w:t>社会公示之日起10日内</w:t>
      </w:r>
      <w:r>
        <w:rPr>
          <w:rFonts w:hint="eastAsia" w:ascii="仿宋_GB2312" w:hAnsi="仿宋" w:eastAsia="仿宋_GB2312"/>
          <w:sz w:val="32"/>
          <w:szCs w:val="32"/>
        </w:rPr>
        <w:t>提出书面</w:t>
      </w:r>
      <w:r>
        <w:rPr>
          <w:rFonts w:ascii="仿宋_GB2312" w:hAnsi="仿宋" w:eastAsia="仿宋_GB2312"/>
          <w:sz w:val="32"/>
          <w:szCs w:val="32"/>
        </w:rPr>
        <w:t>申诉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color w:val="auto"/>
          <w:sz w:val="32"/>
          <w:szCs w:val="32"/>
          <w:highlight w:val="lightGray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</w:rPr>
        <w:t>八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被考核单位年度质量考核结论为“不合格”的，省气象主管机构应当责令被考核单位在</w:t>
      </w:r>
      <w:r>
        <w:rPr>
          <w:rFonts w:ascii="仿宋_GB2312" w:hAnsi="仿宋" w:eastAsia="仿宋_GB2312"/>
          <w:color w:val="auto"/>
          <w:sz w:val="32"/>
          <w:szCs w:val="32"/>
        </w:rPr>
        <w:t>3个月内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完成整改，整改期间不得申请雷电防护装置检测资质的升级，不能承揽新的检测业务。逾期不整改或者整改后仍达不到相应资质条件的，依据《雷电防护装置检测资质管理办法》第二十八条第二款的规定处理。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第十九条 </w:t>
      </w:r>
      <w:r>
        <w:rPr>
          <w:rFonts w:hint="eastAsia" w:ascii="仿宋_GB2312" w:hAnsi="仿宋" w:eastAsia="仿宋_GB2312"/>
          <w:sz w:val="32"/>
          <w:szCs w:val="32"/>
        </w:rPr>
        <w:t xml:space="preserve"> 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质量</w:t>
      </w:r>
      <w:r>
        <w:rPr>
          <w:rFonts w:hint="eastAsia" w:ascii="仿宋_GB2312" w:hAnsi="仿宋" w:eastAsia="仿宋_GB2312"/>
          <w:sz w:val="32"/>
          <w:szCs w:val="32"/>
        </w:rPr>
        <w:t>考核过程中，发现被考核</w:t>
      </w:r>
      <w:r>
        <w:rPr>
          <w:rFonts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违反雷电防护装置检测资质管理规定的，由有关气象主管机构依照法律法规规章，依法予以行政处罚，构成犯罪的，依法追究刑事责任。</w:t>
      </w:r>
    </w:p>
    <w:p>
      <w:pPr>
        <w:spacing w:line="52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考核组工作</w:t>
      </w:r>
      <w:r>
        <w:rPr>
          <w:rFonts w:ascii="仿宋_GB2312" w:hAnsi="仿宋" w:eastAsia="仿宋_GB2312"/>
          <w:sz w:val="32"/>
          <w:szCs w:val="32"/>
        </w:rPr>
        <w:t>人员在质量</w:t>
      </w:r>
      <w:r>
        <w:rPr>
          <w:rFonts w:hint="eastAsia" w:ascii="仿宋_GB2312" w:hAnsi="仿宋" w:eastAsia="仿宋_GB2312"/>
          <w:sz w:val="32"/>
          <w:szCs w:val="32"/>
        </w:rPr>
        <w:t>考核</w:t>
      </w:r>
      <w:r>
        <w:rPr>
          <w:rFonts w:ascii="仿宋_GB2312" w:hAnsi="仿宋" w:eastAsia="仿宋_GB2312"/>
          <w:sz w:val="32"/>
          <w:szCs w:val="32"/>
        </w:rPr>
        <w:t>过程中</w:t>
      </w:r>
      <w:r>
        <w:rPr>
          <w:rFonts w:hint="eastAsia" w:ascii="仿宋_GB2312" w:hAnsi="仿宋" w:eastAsia="仿宋_GB2312"/>
          <w:sz w:val="32"/>
          <w:szCs w:val="32"/>
        </w:rPr>
        <w:t>有玩忽职守</w:t>
      </w:r>
      <w:r>
        <w:rPr>
          <w:rFonts w:ascii="仿宋_GB2312" w:hAnsi="仿宋" w:eastAsia="仿宋_GB2312"/>
          <w:sz w:val="32"/>
          <w:szCs w:val="32"/>
        </w:rPr>
        <w:t>、滥用职权、徇私舞弊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ascii="仿宋_GB2312" w:hAnsi="仿宋" w:eastAsia="仿宋_GB2312"/>
          <w:sz w:val="32"/>
          <w:szCs w:val="32"/>
        </w:rPr>
        <w:t>行为的，</w:t>
      </w:r>
      <w:r>
        <w:rPr>
          <w:rFonts w:hint="eastAsia" w:ascii="仿宋_GB2312" w:hAnsi="仿宋" w:eastAsia="仿宋_GB2312"/>
          <w:sz w:val="32"/>
          <w:szCs w:val="32"/>
        </w:rPr>
        <w:t>依据</w:t>
      </w:r>
      <w:r>
        <w:rPr>
          <w:rFonts w:ascii="仿宋_GB2312" w:hAnsi="仿宋" w:eastAsia="仿宋_GB2312"/>
          <w:sz w:val="32"/>
          <w:szCs w:val="32"/>
        </w:rPr>
        <w:t>相关</w:t>
      </w:r>
      <w:r>
        <w:rPr>
          <w:rFonts w:hint="eastAsia" w:ascii="仿宋_GB2312" w:hAnsi="仿宋" w:eastAsia="仿宋_GB2312"/>
          <w:sz w:val="32"/>
          <w:szCs w:val="32"/>
        </w:rPr>
        <w:t>规定</w:t>
      </w:r>
      <w:r>
        <w:rPr>
          <w:rFonts w:ascii="仿宋_GB2312" w:hAnsi="仿宋" w:eastAsia="仿宋_GB2312"/>
          <w:sz w:val="32"/>
          <w:szCs w:val="32"/>
        </w:rPr>
        <w:t>进行处理。</w:t>
      </w:r>
    </w:p>
    <w:p>
      <w:pPr>
        <w:spacing w:line="520" w:lineRule="exact"/>
        <w:ind w:firstLine="63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第二十一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本办法由河北省气象主管机构负责解释，自印发之日起施行。</w:t>
      </w:r>
    </w:p>
    <w:p>
      <w:pPr>
        <w:spacing w:line="520" w:lineRule="exact"/>
        <w:ind w:firstLine="630"/>
        <w:contextualSpacing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附件：河北省雷电防护装置检测质量考核标准及评分表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" w:hAnsi="仿宋" w:eastAsia="仿宋_GB2312"/>
        <w:sz w:val="28"/>
      </w:rPr>
    </w:pPr>
    <w:r>
      <w:rPr>
        <w:rFonts w:ascii="仿宋" w:hAnsi="仿宋" w:eastAsia="仿宋_GB2312"/>
        <w:sz w:val="28"/>
      </w:rPr>
      <w:fldChar w:fldCharType="begin"/>
    </w:r>
    <w:r>
      <w:rPr>
        <w:rFonts w:ascii="仿宋" w:hAnsi="仿宋" w:eastAsia="仿宋_GB2312"/>
        <w:sz w:val="28"/>
      </w:rPr>
      <w:instrText xml:space="preserve">PAGE   \* MERGEFORMAT</w:instrText>
    </w:r>
    <w:r>
      <w:rPr>
        <w:rFonts w:ascii="仿宋" w:hAnsi="仿宋" w:eastAsia="仿宋_GB2312"/>
        <w:sz w:val="28"/>
      </w:rPr>
      <w:fldChar w:fldCharType="separate"/>
    </w:r>
    <w:r>
      <w:rPr>
        <w:rFonts w:ascii="仿宋" w:hAnsi="仿宋" w:eastAsia="仿宋_GB2312"/>
        <w:sz w:val="28"/>
        <w:lang w:val="zh-CN"/>
      </w:rPr>
      <w:t>-</w:t>
    </w:r>
    <w:r>
      <w:rPr>
        <w:rFonts w:ascii="仿宋" w:hAnsi="仿宋" w:eastAsia="仿宋_GB2312"/>
        <w:sz w:val="28"/>
      </w:rPr>
      <w:t xml:space="preserve"> 5 -</w:t>
    </w:r>
    <w:r>
      <w:rPr>
        <w:rFonts w:ascii="仿宋" w:hAnsi="仿宋" w:eastAsia="仿宋_GB2312"/>
        <w:sz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"/>
      <w:suff w:val="nothing"/>
      <w:lvlText w:val="%1.%2.%3.%4.%5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8CF4379"/>
    <w:multiLevelType w:val="multilevel"/>
    <w:tmpl w:val="28CF4379"/>
    <w:lvl w:ilvl="0" w:tentative="0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pStyle w:val="40"/>
      <w:lvlText w:val="%2)"/>
      <w:lvlJc w:val="left"/>
      <w:pPr>
        <w:ind w:left="1407" w:hanging="420"/>
      </w:pPr>
    </w:lvl>
    <w:lvl w:ilvl="2" w:tentative="0">
      <w:start w:val="1"/>
      <w:numFmt w:val="lowerRoman"/>
      <w:pStyle w:val="28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2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2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2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3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3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3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3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3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3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FjZTc4NzFiOTg3ZmIyZWE2ZDdmNWNiNjM3MDZiOWUifQ=="/>
    <w:docVar w:name="KSO_WPS_MARK_KEY" w:val="98085774-0aac-4d3b-b19d-e05c9cbdeff6"/>
  </w:docVars>
  <w:rsids>
    <w:rsidRoot w:val="00961179"/>
    <w:rsid w:val="000008A8"/>
    <w:rsid w:val="00001EFE"/>
    <w:rsid w:val="00003412"/>
    <w:rsid w:val="000069F4"/>
    <w:rsid w:val="00007A10"/>
    <w:rsid w:val="00010A35"/>
    <w:rsid w:val="00012788"/>
    <w:rsid w:val="0001367B"/>
    <w:rsid w:val="00014F16"/>
    <w:rsid w:val="00017E1C"/>
    <w:rsid w:val="00025D7A"/>
    <w:rsid w:val="000271A8"/>
    <w:rsid w:val="0003087A"/>
    <w:rsid w:val="00032B03"/>
    <w:rsid w:val="00032E04"/>
    <w:rsid w:val="000332F3"/>
    <w:rsid w:val="0003373E"/>
    <w:rsid w:val="000350C3"/>
    <w:rsid w:val="00036A46"/>
    <w:rsid w:val="00036CCB"/>
    <w:rsid w:val="0004117F"/>
    <w:rsid w:val="00041241"/>
    <w:rsid w:val="00042CDB"/>
    <w:rsid w:val="00045A99"/>
    <w:rsid w:val="00052BBC"/>
    <w:rsid w:val="00055C38"/>
    <w:rsid w:val="000576CE"/>
    <w:rsid w:val="00057D72"/>
    <w:rsid w:val="00060D4E"/>
    <w:rsid w:val="000633BE"/>
    <w:rsid w:val="00067CB5"/>
    <w:rsid w:val="00071AAD"/>
    <w:rsid w:val="000727D1"/>
    <w:rsid w:val="000748C3"/>
    <w:rsid w:val="00074DE6"/>
    <w:rsid w:val="0008291F"/>
    <w:rsid w:val="00083ADD"/>
    <w:rsid w:val="00083B8E"/>
    <w:rsid w:val="00083C6A"/>
    <w:rsid w:val="00083E50"/>
    <w:rsid w:val="000847C7"/>
    <w:rsid w:val="00087304"/>
    <w:rsid w:val="00090DA9"/>
    <w:rsid w:val="00091A87"/>
    <w:rsid w:val="00092D48"/>
    <w:rsid w:val="0009304F"/>
    <w:rsid w:val="0009444B"/>
    <w:rsid w:val="0009461F"/>
    <w:rsid w:val="00094F2C"/>
    <w:rsid w:val="0009598B"/>
    <w:rsid w:val="0009686E"/>
    <w:rsid w:val="000976DC"/>
    <w:rsid w:val="000A205C"/>
    <w:rsid w:val="000A3C05"/>
    <w:rsid w:val="000A4F50"/>
    <w:rsid w:val="000A5BC1"/>
    <w:rsid w:val="000A5BD1"/>
    <w:rsid w:val="000B0CC2"/>
    <w:rsid w:val="000B0FBC"/>
    <w:rsid w:val="000B23DE"/>
    <w:rsid w:val="000B3047"/>
    <w:rsid w:val="000B671A"/>
    <w:rsid w:val="000B6733"/>
    <w:rsid w:val="000C04E2"/>
    <w:rsid w:val="000C054A"/>
    <w:rsid w:val="000C4A04"/>
    <w:rsid w:val="000C534A"/>
    <w:rsid w:val="000C57CC"/>
    <w:rsid w:val="000C7483"/>
    <w:rsid w:val="000C7B15"/>
    <w:rsid w:val="000C7C12"/>
    <w:rsid w:val="000D6E63"/>
    <w:rsid w:val="000E05E5"/>
    <w:rsid w:val="000E05EE"/>
    <w:rsid w:val="000E5B0A"/>
    <w:rsid w:val="000E6927"/>
    <w:rsid w:val="000F04C3"/>
    <w:rsid w:val="000F14AC"/>
    <w:rsid w:val="000F14FA"/>
    <w:rsid w:val="000F1AC8"/>
    <w:rsid w:val="000F2B6B"/>
    <w:rsid w:val="000F71FF"/>
    <w:rsid w:val="0010321C"/>
    <w:rsid w:val="00106DAB"/>
    <w:rsid w:val="00115EBC"/>
    <w:rsid w:val="00116271"/>
    <w:rsid w:val="00120B14"/>
    <w:rsid w:val="0012132D"/>
    <w:rsid w:val="00122CAA"/>
    <w:rsid w:val="00132AAF"/>
    <w:rsid w:val="001338BA"/>
    <w:rsid w:val="00133BDC"/>
    <w:rsid w:val="00137418"/>
    <w:rsid w:val="00140CB0"/>
    <w:rsid w:val="00142523"/>
    <w:rsid w:val="00143C8B"/>
    <w:rsid w:val="001450B9"/>
    <w:rsid w:val="00150EA4"/>
    <w:rsid w:val="001516C3"/>
    <w:rsid w:val="00153426"/>
    <w:rsid w:val="00154306"/>
    <w:rsid w:val="001570F5"/>
    <w:rsid w:val="00157355"/>
    <w:rsid w:val="00157974"/>
    <w:rsid w:val="00162E5B"/>
    <w:rsid w:val="001630E0"/>
    <w:rsid w:val="001639B9"/>
    <w:rsid w:val="00166035"/>
    <w:rsid w:val="00166D23"/>
    <w:rsid w:val="001675EC"/>
    <w:rsid w:val="00167CEC"/>
    <w:rsid w:val="00173803"/>
    <w:rsid w:val="00176BF8"/>
    <w:rsid w:val="001802FB"/>
    <w:rsid w:val="0018309A"/>
    <w:rsid w:val="00190511"/>
    <w:rsid w:val="001917A4"/>
    <w:rsid w:val="0019319C"/>
    <w:rsid w:val="00193638"/>
    <w:rsid w:val="00193985"/>
    <w:rsid w:val="001955B0"/>
    <w:rsid w:val="00196F9E"/>
    <w:rsid w:val="00196FA5"/>
    <w:rsid w:val="001A0F91"/>
    <w:rsid w:val="001A5240"/>
    <w:rsid w:val="001B4D91"/>
    <w:rsid w:val="001B7F08"/>
    <w:rsid w:val="001C45CC"/>
    <w:rsid w:val="001C4718"/>
    <w:rsid w:val="001C5420"/>
    <w:rsid w:val="001C5E22"/>
    <w:rsid w:val="001D0E84"/>
    <w:rsid w:val="001D1515"/>
    <w:rsid w:val="001D1B6F"/>
    <w:rsid w:val="001D2A32"/>
    <w:rsid w:val="001D42EA"/>
    <w:rsid w:val="001D59C1"/>
    <w:rsid w:val="001E0E9C"/>
    <w:rsid w:val="001E1A68"/>
    <w:rsid w:val="001E1E78"/>
    <w:rsid w:val="001E2F39"/>
    <w:rsid w:val="001E321A"/>
    <w:rsid w:val="001E33DF"/>
    <w:rsid w:val="001F038E"/>
    <w:rsid w:val="001F0C9B"/>
    <w:rsid w:val="001F2151"/>
    <w:rsid w:val="001F5FF3"/>
    <w:rsid w:val="001F6851"/>
    <w:rsid w:val="001F69C3"/>
    <w:rsid w:val="00200833"/>
    <w:rsid w:val="00202ECF"/>
    <w:rsid w:val="00202FF8"/>
    <w:rsid w:val="002102C0"/>
    <w:rsid w:val="002122EF"/>
    <w:rsid w:val="0021443C"/>
    <w:rsid w:val="002150E5"/>
    <w:rsid w:val="00215A1A"/>
    <w:rsid w:val="00216332"/>
    <w:rsid w:val="0021636E"/>
    <w:rsid w:val="00216A8A"/>
    <w:rsid w:val="00217C86"/>
    <w:rsid w:val="00217CC7"/>
    <w:rsid w:val="0022715A"/>
    <w:rsid w:val="00231291"/>
    <w:rsid w:val="00232922"/>
    <w:rsid w:val="00232B74"/>
    <w:rsid w:val="00234BE5"/>
    <w:rsid w:val="00234DF5"/>
    <w:rsid w:val="002443E7"/>
    <w:rsid w:val="002512E2"/>
    <w:rsid w:val="00251963"/>
    <w:rsid w:val="00252E35"/>
    <w:rsid w:val="0025352F"/>
    <w:rsid w:val="00255700"/>
    <w:rsid w:val="00255BFE"/>
    <w:rsid w:val="00255C7E"/>
    <w:rsid w:val="002567FE"/>
    <w:rsid w:val="002574C7"/>
    <w:rsid w:val="002638E3"/>
    <w:rsid w:val="00265F63"/>
    <w:rsid w:val="00266DD0"/>
    <w:rsid w:val="00274F27"/>
    <w:rsid w:val="0027780D"/>
    <w:rsid w:val="00277F2E"/>
    <w:rsid w:val="002852DB"/>
    <w:rsid w:val="002855C3"/>
    <w:rsid w:val="002862E4"/>
    <w:rsid w:val="00286B2E"/>
    <w:rsid w:val="002905B9"/>
    <w:rsid w:val="00290D40"/>
    <w:rsid w:val="00292C67"/>
    <w:rsid w:val="00294020"/>
    <w:rsid w:val="00294E49"/>
    <w:rsid w:val="0029543A"/>
    <w:rsid w:val="002961E1"/>
    <w:rsid w:val="00296E05"/>
    <w:rsid w:val="002A4BC3"/>
    <w:rsid w:val="002A6975"/>
    <w:rsid w:val="002A70D6"/>
    <w:rsid w:val="002A74F0"/>
    <w:rsid w:val="002A79CD"/>
    <w:rsid w:val="002A7F7A"/>
    <w:rsid w:val="002B047D"/>
    <w:rsid w:val="002B2521"/>
    <w:rsid w:val="002B5BBC"/>
    <w:rsid w:val="002B7E03"/>
    <w:rsid w:val="002C5E12"/>
    <w:rsid w:val="002C6258"/>
    <w:rsid w:val="002C6BB3"/>
    <w:rsid w:val="002D2AF5"/>
    <w:rsid w:val="002D6CE7"/>
    <w:rsid w:val="002E6CF4"/>
    <w:rsid w:val="002E7C70"/>
    <w:rsid w:val="002E7E8B"/>
    <w:rsid w:val="002F186E"/>
    <w:rsid w:val="002F44ED"/>
    <w:rsid w:val="002F4A40"/>
    <w:rsid w:val="002F4FA3"/>
    <w:rsid w:val="002F5311"/>
    <w:rsid w:val="002F6E23"/>
    <w:rsid w:val="002F6F41"/>
    <w:rsid w:val="003049C3"/>
    <w:rsid w:val="0030543B"/>
    <w:rsid w:val="003055FC"/>
    <w:rsid w:val="00305E9D"/>
    <w:rsid w:val="00307087"/>
    <w:rsid w:val="00307192"/>
    <w:rsid w:val="00311295"/>
    <w:rsid w:val="0031253D"/>
    <w:rsid w:val="00313637"/>
    <w:rsid w:val="003142E2"/>
    <w:rsid w:val="00315C37"/>
    <w:rsid w:val="00317090"/>
    <w:rsid w:val="00320F6D"/>
    <w:rsid w:val="00321E76"/>
    <w:rsid w:val="003221F6"/>
    <w:rsid w:val="00322FC2"/>
    <w:rsid w:val="00323613"/>
    <w:rsid w:val="00324F2E"/>
    <w:rsid w:val="003276D0"/>
    <w:rsid w:val="00330A3F"/>
    <w:rsid w:val="003321D2"/>
    <w:rsid w:val="003331A9"/>
    <w:rsid w:val="00333523"/>
    <w:rsid w:val="0033408F"/>
    <w:rsid w:val="00334E8C"/>
    <w:rsid w:val="0033662D"/>
    <w:rsid w:val="00340876"/>
    <w:rsid w:val="0034088F"/>
    <w:rsid w:val="003419B8"/>
    <w:rsid w:val="00343F14"/>
    <w:rsid w:val="003458FC"/>
    <w:rsid w:val="003479ED"/>
    <w:rsid w:val="003513C4"/>
    <w:rsid w:val="00354361"/>
    <w:rsid w:val="003566DD"/>
    <w:rsid w:val="00356BA8"/>
    <w:rsid w:val="003615D2"/>
    <w:rsid w:val="00362A8D"/>
    <w:rsid w:val="00363C99"/>
    <w:rsid w:val="003646B6"/>
    <w:rsid w:val="00364CC9"/>
    <w:rsid w:val="0036520A"/>
    <w:rsid w:val="003710A4"/>
    <w:rsid w:val="0037118F"/>
    <w:rsid w:val="00375E1F"/>
    <w:rsid w:val="003765CC"/>
    <w:rsid w:val="003773D8"/>
    <w:rsid w:val="0037777E"/>
    <w:rsid w:val="00382C8C"/>
    <w:rsid w:val="003847D4"/>
    <w:rsid w:val="00384823"/>
    <w:rsid w:val="00391C11"/>
    <w:rsid w:val="00396E07"/>
    <w:rsid w:val="003A1770"/>
    <w:rsid w:val="003A2C31"/>
    <w:rsid w:val="003A4FD9"/>
    <w:rsid w:val="003A5121"/>
    <w:rsid w:val="003A6328"/>
    <w:rsid w:val="003B016C"/>
    <w:rsid w:val="003B2057"/>
    <w:rsid w:val="003B44D7"/>
    <w:rsid w:val="003B57E9"/>
    <w:rsid w:val="003B5860"/>
    <w:rsid w:val="003B77A9"/>
    <w:rsid w:val="003C03CB"/>
    <w:rsid w:val="003C0B07"/>
    <w:rsid w:val="003C1D99"/>
    <w:rsid w:val="003C22D2"/>
    <w:rsid w:val="003C4B3A"/>
    <w:rsid w:val="003C4F33"/>
    <w:rsid w:val="003C64CA"/>
    <w:rsid w:val="003D062F"/>
    <w:rsid w:val="003D07E2"/>
    <w:rsid w:val="003D13B8"/>
    <w:rsid w:val="003D55D7"/>
    <w:rsid w:val="003D5AE3"/>
    <w:rsid w:val="003E15F4"/>
    <w:rsid w:val="003E17FF"/>
    <w:rsid w:val="003E37D0"/>
    <w:rsid w:val="003E5036"/>
    <w:rsid w:val="003E5715"/>
    <w:rsid w:val="003E7402"/>
    <w:rsid w:val="003E7FBC"/>
    <w:rsid w:val="003F0546"/>
    <w:rsid w:val="003F2727"/>
    <w:rsid w:val="003F3624"/>
    <w:rsid w:val="003F48E0"/>
    <w:rsid w:val="003F6C40"/>
    <w:rsid w:val="004022EE"/>
    <w:rsid w:val="0040319B"/>
    <w:rsid w:val="00403A17"/>
    <w:rsid w:val="00405981"/>
    <w:rsid w:val="00406127"/>
    <w:rsid w:val="00410686"/>
    <w:rsid w:val="00417A89"/>
    <w:rsid w:val="004230E7"/>
    <w:rsid w:val="004244DA"/>
    <w:rsid w:val="004246B4"/>
    <w:rsid w:val="00426D9C"/>
    <w:rsid w:val="0042753E"/>
    <w:rsid w:val="00427D43"/>
    <w:rsid w:val="00431F0A"/>
    <w:rsid w:val="004353C6"/>
    <w:rsid w:val="00435C33"/>
    <w:rsid w:val="00443375"/>
    <w:rsid w:val="004474E0"/>
    <w:rsid w:val="004477A4"/>
    <w:rsid w:val="00450375"/>
    <w:rsid w:val="00453AE7"/>
    <w:rsid w:val="0046244D"/>
    <w:rsid w:val="00465F50"/>
    <w:rsid w:val="00471D68"/>
    <w:rsid w:val="00474F9C"/>
    <w:rsid w:val="00475762"/>
    <w:rsid w:val="00476AC5"/>
    <w:rsid w:val="00482084"/>
    <w:rsid w:val="00482402"/>
    <w:rsid w:val="004845D4"/>
    <w:rsid w:val="00486874"/>
    <w:rsid w:val="00491B88"/>
    <w:rsid w:val="0049381C"/>
    <w:rsid w:val="00495374"/>
    <w:rsid w:val="004978B8"/>
    <w:rsid w:val="00497E13"/>
    <w:rsid w:val="004A0FB7"/>
    <w:rsid w:val="004A126E"/>
    <w:rsid w:val="004A26F9"/>
    <w:rsid w:val="004A6C9C"/>
    <w:rsid w:val="004A70A7"/>
    <w:rsid w:val="004B1BF4"/>
    <w:rsid w:val="004C2B60"/>
    <w:rsid w:val="004C3F76"/>
    <w:rsid w:val="004D40FD"/>
    <w:rsid w:val="004D4D79"/>
    <w:rsid w:val="004D5E78"/>
    <w:rsid w:val="004D66B0"/>
    <w:rsid w:val="004D6FE5"/>
    <w:rsid w:val="004E037E"/>
    <w:rsid w:val="004E1224"/>
    <w:rsid w:val="004E61EF"/>
    <w:rsid w:val="004E62A3"/>
    <w:rsid w:val="004E7B6D"/>
    <w:rsid w:val="004F1A64"/>
    <w:rsid w:val="004F31BF"/>
    <w:rsid w:val="004F36D8"/>
    <w:rsid w:val="004F3C0C"/>
    <w:rsid w:val="004F5007"/>
    <w:rsid w:val="004F5996"/>
    <w:rsid w:val="00500DB2"/>
    <w:rsid w:val="005061F3"/>
    <w:rsid w:val="00506789"/>
    <w:rsid w:val="0051054F"/>
    <w:rsid w:val="00515B82"/>
    <w:rsid w:val="00520265"/>
    <w:rsid w:val="005238D1"/>
    <w:rsid w:val="0052536C"/>
    <w:rsid w:val="00526762"/>
    <w:rsid w:val="005300D3"/>
    <w:rsid w:val="00533657"/>
    <w:rsid w:val="0053549B"/>
    <w:rsid w:val="00537750"/>
    <w:rsid w:val="005410DE"/>
    <w:rsid w:val="005412B3"/>
    <w:rsid w:val="00542551"/>
    <w:rsid w:val="00545C35"/>
    <w:rsid w:val="0054764F"/>
    <w:rsid w:val="005511DB"/>
    <w:rsid w:val="00552AFF"/>
    <w:rsid w:val="00553587"/>
    <w:rsid w:val="005558EF"/>
    <w:rsid w:val="0056080A"/>
    <w:rsid w:val="00560957"/>
    <w:rsid w:val="00560FC4"/>
    <w:rsid w:val="00563196"/>
    <w:rsid w:val="00564D43"/>
    <w:rsid w:val="005733DC"/>
    <w:rsid w:val="0057362B"/>
    <w:rsid w:val="00573B72"/>
    <w:rsid w:val="00573DAE"/>
    <w:rsid w:val="005768C9"/>
    <w:rsid w:val="00576C5A"/>
    <w:rsid w:val="00577477"/>
    <w:rsid w:val="0057782A"/>
    <w:rsid w:val="005814C2"/>
    <w:rsid w:val="00581B19"/>
    <w:rsid w:val="00584802"/>
    <w:rsid w:val="0059710F"/>
    <w:rsid w:val="005974CD"/>
    <w:rsid w:val="005A1AD8"/>
    <w:rsid w:val="005B3FEB"/>
    <w:rsid w:val="005B49C6"/>
    <w:rsid w:val="005C15C1"/>
    <w:rsid w:val="005C3728"/>
    <w:rsid w:val="005D0196"/>
    <w:rsid w:val="005D1BDE"/>
    <w:rsid w:val="005D2813"/>
    <w:rsid w:val="005D44C2"/>
    <w:rsid w:val="005E2DF7"/>
    <w:rsid w:val="005E3763"/>
    <w:rsid w:val="005E39B4"/>
    <w:rsid w:val="005E6CBB"/>
    <w:rsid w:val="005F0EDC"/>
    <w:rsid w:val="005F361B"/>
    <w:rsid w:val="005F3A6F"/>
    <w:rsid w:val="005F3C0C"/>
    <w:rsid w:val="00601EED"/>
    <w:rsid w:val="0060400A"/>
    <w:rsid w:val="00604047"/>
    <w:rsid w:val="006049C7"/>
    <w:rsid w:val="00605DA0"/>
    <w:rsid w:val="0060657E"/>
    <w:rsid w:val="0060736A"/>
    <w:rsid w:val="006126B4"/>
    <w:rsid w:val="00616E5A"/>
    <w:rsid w:val="006222F2"/>
    <w:rsid w:val="006244FC"/>
    <w:rsid w:val="00626F25"/>
    <w:rsid w:val="00627389"/>
    <w:rsid w:val="006323AA"/>
    <w:rsid w:val="00632AD5"/>
    <w:rsid w:val="006335B8"/>
    <w:rsid w:val="0063397F"/>
    <w:rsid w:val="00634B1C"/>
    <w:rsid w:val="00634D10"/>
    <w:rsid w:val="0063571A"/>
    <w:rsid w:val="006358ED"/>
    <w:rsid w:val="006365AC"/>
    <w:rsid w:val="00636F5A"/>
    <w:rsid w:val="00640171"/>
    <w:rsid w:val="006413F5"/>
    <w:rsid w:val="00642EA4"/>
    <w:rsid w:val="00643424"/>
    <w:rsid w:val="00645BA9"/>
    <w:rsid w:val="00645DDD"/>
    <w:rsid w:val="0064601A"/>
    <w:rsid w:val="00646F63"/>
    <w:rsid w:val="006473AA"/>
    <w:rsid w:val="00650596"/>
    <w:rsid w:val="00651180"/>
    <w:rsid w:val="00652507"/>
    <w:rsid w:val="00657165"/>
    <w:rsid w:val="00657971"/>
    <w:rsid w:val="00661C5D"/>
    <w:rsid w:val="00661F93"/>
    <w:rsid w:val="0066568D"/>
    <w:rsid w:val="0066617B"/>
    <w:rsid w:val="00666F79"/>
    <w:rsid w:val="00667DDB"/>
    <w:rsid w:val="00670110"/>
    <w:rsid w:val="00671394"/>
    <w:rsid w:val="006721D8"/>
    <w:rsid w:val="0067266B"/>
    <w:rsid w:val="006755FC"/>
    <w:rsid w:val="0068135F"/>
    <w:rsid w:val="006814D7"/>
    <w:rsid w:val="006843B6"/>
    <w:rsid w:val="00684E9F"/>
    <w:rsid w:val="006862C8"/>
    <w:rsid w:val="006875B5"/>
    <w:rsid w:val="00691981"/>
    <w:rsid w:val="00693D83"/>
    <w:rsid w:val="00695FF2"/>
    <w:rsid w:val="006A3048"/>
    <w:rsid w:val="006A3139"/>
    <w:rsid w:val="006B1D9F"/>
    <w:rsid w:val="006B1FE3"/>
    <w:rsid w:val="006B225F"/>
    <w:rsid w:val="006B24B6"/>
    <w:rsid w:val="006B4ED8"/>
    <w:rsid w:val="006B4F65"/>
    <w:rsid w:val="006B5047"/>
    <w:rsid w:val="006B6611"/>
    <w:rsid w:val="006B79E4"/>
    <w:rsid w:val="006B7FAB"/>
    <w:rsid w:val="006C3149"/>
    <w:rsid w:val="006D74CE"/>
    <w:rsid w:val="006E27E7"/>
    <w:rsid w:val="006E2B8B"/>
    <w:rsid w:val="006E2D85"/>
    <w:rsid w:val="006E2FBE"/>
    <w:rsid w:val="006E392E"/>
    <w:rsid w:val="006E3F72"/>
    <w:rsid w:val="006E6CC4"/>
    <w:rsid w:val="006E729A"/>
    <w:rsid w:val="006E7BB8"/>
    <w:rsid w:val="006F16DD"/>
    <w:rsid w:val="006F1724"/>
    <w:rsid w:val="006F2561"/>
    <w:rsid w:val="006F6FC7"/>
    <w:rsid w:val="0070200A"/>
    <w:rsid w:val="007046B5"/>
    <w:rsid w:val="007056D9"/>
    <w:rsid w:val="00706098"/>
    <w:rsid w:val="007105DA"/>
    <w:rsid w:val="007112B5"/>
    <w:rsid w:val="00712F42"/>
    <w:rsid w:val="0071542F"/>
    <w:rsid w:val="00716318"/>
    <w:rsid w:val="00721F5F"/>
    <w:rsid w:val="0072269D"/>
    <w:rsid w:val="00724354"/>
    <w:rsid w:val="007256F1"/>
    <w:rsid w:val="007258D7"/>
    <w:rsid w:val="007265EE"/>
    <w:rsid w:val="00730CEA"/>
    <w:rsid w:val="0073186A"/>
    <w:rsid w:val="00735166"/>
    <w:rsid w:val="007354C3"/>
    <w:rsid w:val="007423C7"/>
    <w:rsid w:val="00742421"/>
    <w:rsid w:val="007433FB"/>
    <w:rsid w:val="007437DD"/>
    <w:rsid w:val="007437E9"/>
    <w:rsid w:val="007442C4"/>
    <w:rsid w:val="00747C7B"/>
    <w:rsid w:val="007600F2"/>
    <w:rsid w:val="00760D29"/>
    <w:rsid w:val="0076102D"/>
    <w:rsid w:val="00765D90"/>
    <w:rsid w:val="007702C6"/>
    <w:rsid w:val="00770DC7"/>
    <w:rsid w:val="007710C5"/>
    <w:rsid w:val="00771DFA"/>
    <w:rsid w:val="00773618"/>
    <w:rsid w:val="00777D90"/>
    <w:rsid w:val="007806ED"/>
    <w:rsid w:val="0078085A"/>
    <w:rsid w:val="00781A92"/>
    <w:rsid w:val="00783B8B"/>
    <w:rsid w:val="00784D91"/>
    <w:rsid w:val="007850F2"/>
    <w:rsid w:val="00790ACC"/>
    <w:rsid w:val="00791F0B"/>
    <w:rsid w:val="00793FBD"/>
    <w:rsid w:val="0079432F"/>
    <w:rsid w:val="007943D8"/>
    <w:rsid w:val="00795604"/>
    <w:rsid w:val="007A2145"/>
    <w:rsid w:val="007A253C"/>
    <w:rsid w:val="007A5057"/>
    <w:rsid w:val="007B256B"/>
    <w:rsid w:val="007B4340"/>
    <w:rsid w:val="007B70BF"/>
    <w:rsid w:val="007B76AF"/>
    <w:rsid w:val="007C2960"/>
    <w:rsid w:val="007C2F60"/>
    <w:rsid w:val="007C4612"/>
    <w:rsid w:val="007C6EC3"/>
    <w:rsid w:val="007C7B6C"/>
    <w:rsid w:val="007D5572"/>
    <w:rsid w:val="007D694E"/>
    <w:rsid w:val="007D7BEC"/>
    <w:rsid w:val="007E3EC3"/>
    <w:rsid w:val="007E4D14"/>
    <w:rsid w:val="007E4ECD"/>
    <w:rsid w:val="007E50C2"/>
    <w:rsid w:val="007E600F"/>
    <w:rsid w:val="007F32ED"/>
    <w:rsid w:val="007F607B"/>
    <w:rsid w:val="00801E69"/>
    <w:rsid w:val="0080213F"/>
    <w:rsid w:val="00803A0E"/>
    <w:rsid w:val="008047E1"/>
    <w:rsid w:val="00805300"/>
    <w:rsid w:val="00805C0D"/>
    <w:rsid w:val="008110C0"/>
    <w:rsid w:val="008129FA"/>
    <w:rsid w:val="00812E98"/>
    <w:rsid w:val="008143DC"/>
    <w:rsid w:val="008157F6"/>
    <w:rsid w:val="00815EF7"/>
    <w:rsid w:val="00816DD6"/>
    <w:rsid w:val="00821647"/>
    <w:rsid w:val="008245AA"/>
    <w:rsid w:val="0082574C"/>
    <w:rsid w:val="00830B0B"/>
    <w:rsid w:val="00832F0D"/>
    <w:rsid w:val="00835FD1"/>
    <w:rsid w:val="00836098"/>
    <w:rsid w:val="00837B3F"/>
    <w:rsid w:val="00850167"/>
    <w:rsid w:val="0085040E"/>
    <w:rsid w:val="00852008"/>
    <w:rsid w:val="00852269"/>
    <w:rsid w:val="00852AFA"/>
    <w:rsid w:val="00853D6B"/>
    <w:rsid w:val="00854A4C"/>
    <w:rsid w:val="00856EF3"/>
    <w:rsid w:val="008621A5"/>
    <w:rsid w:val="0086654D"/>
    <w:rsid w:val="008665BC"/>
    <w:rsid w:val="0087031B"/>
    <w:rsid w:val="00870AB6"/>
    <w:rsid w:val="00872E19"/>
    <w:rsid w:val="00873F07"/>
    <w:rsid w:val="00881784"/>
    <w:rsid w:val="00881EC3"/>
    <w:rsid w:val="00884A1A"/>
    <w:rsid w:val="00887DE4"/>
    <w:rsid w:val="00890CB7"/>
    <w:rsid w:val="00892207"/>
    <w:rsid w:val="008A12E6"/>
    <w:rsid w:val="008B2EE7"/>
    <w:rsid w:val="008B3E43"/>
    <w:rsid w:val="008B7926"/>
    <w:rsid w:val="008C188F"/>
    <w:rsid w:val="008C29BF"/>
    <w:rsid w:val="008C5150"/>
    <w:rsid w:val="008D0876"/>
    <w:rsid w:val="008D137D"/>
    <w:rsid w:val="008D237B"/>
    <w:rsid w:val="008D3288"/>
    <w:rsid w:val="008D5411"/>
    <w:rsid w:val="008D5FF0"/>
    <w:rsid w:val="008D7D87"/>
    <w:rsid w:val="008E0C38"/>
    <w:rsid w:val="008E0F1B"/>
    <w:rsid w:val="008E2DD1"/>
    <w:rsid w:val="008E34EC"/>
    <w:rsid w:val="008E70C3"/>
    <w:rsid w:val="008F1AB8"/>
    <w:rsid w:val="008F7BAE"/>
    <w:rsid w:val="00904C8B"/>
    <w:rsid w:val="00906CAE"/>
    <w:rsid w:val="0090736D"/>
    <w:rsid w:val="00907A06"/>
    <w:rsid w:val="009109C4"/>
    <w:rsid w:val="0091156C"/>
    <w:rsid w:val="009129B1"/>
    <w:rsid w:val="00914790"/>
    <w:rsid w:val="009169FA"/>
    <w:rsid w:val="00921784"/>
    <w:rsid w:val="0092686E"/>
    <w:rsid w:val="00930D04"/>
    <w:rsid w:val="009370E6"/>
    <w:rsid w:val="00942496"/>
    <w:rsid w:val="00946683"/>
    <w:rsid w:val="0094676B"/>
    <w:rsid w:val="00946C26"/>
    <w:rsid w:val="0094715C"/>
    <w:rsid w:val="00947EE6"/>
    <w:rsid w:val="00951B0F"/>
    <w:rsid w:val="00952A47"/>
    <w:rsid w:val="00956616"/>
    <w:rsid w:val="00957AF3"/>
    <w:rsid w:val="00961179"/>
    <w:rsid w:val="00961AAA"/>
    <w:rsid w:val="00963C55"/>
    <w:rsid w:val="009643AE"/>
    <w:rsid w:val="00967B2E"/>
    <w:rsid w:val="00970DBE"/>
    <w:rsid w:val="0097147C"/>
    <w:rsid w:val="009714AB"/>
    <w:rsid w:val="00977F2B"/>
    <w:rsid w:val="00981A40"/>
    <w:rsid w:val="00983063"/>
    <w:rsid w:val="009840DC"/>
    <w:rsid w:val="00986427"/>
    <w:rsid w:val="0099041D"/>
    <w:rsid w:val="00991ACE"/>
    <w:rsid w:val="00992730"/>
    <w:rsid w:val="009945EF"/>
    <w:rsid w:val="00994F84"/>
    <w:rsid w:val="00996302"/>
    <w:rsid w:val="00997A02"/>
    <w:rsid w:val="00997A48"/>
    <w:rsid w:val="009A01CB"/>
    <w:rsid w:val="009A1743"/>
    <w:rsid w:val="009A4A3C"/>
    <w:rsid w:val="009A66C9"/>
    <w:rsid w:val="009B340D"/>
    <w:rsid w:val="009B44A7"/>
    <w:rsid w:val="009B5B02"/>
    <w:rsid w:val="009B613A"/>
    <w:rsid w:val="009C0C38"/>
    <w:rsid w:val="009C5EEC"/>
    <w:rsid w:val="009D1B5E"/>
    <w:rsid w:val="009D2DA5"/>
    <w:rsid w:val="009D3413"/>
    <w:rsid w:val="009D5A04"/>
    <w:rsid w:val="009D6E6C"/>
    <w:rsid w:val="009E119A"/>
    <w:rsid w:val="009E6AA8"/>
    <w:rsid w:val="009E78C2"/>
    <w:rsid w:val="009F0B7B"/>
    <w:rsid w:val="009F157A"/>
    <w:rsid w:val="009F343F"/>
    <w:rsid w:val="009F6449"/>
    <w:rsid w:val="00A0508F"/>
    <w:rsid w:val="00A05367"/>
    <w:rsid w:val="00A0634E"/>
    <w:rsid w:val="00A06966"/>
    <w:rsid w:val="00A07615"/>
    <w:rsid w:val="00A07C10"/>
    <w:rsid w:val="00A11168"/>
    <w:rsid w:val="00A13F82"/>
    <w:rsid w:val="00A154B4"/>
    <w:rsid w:val="00A2263F"/>
    <w:rsid w:val="00A30DBA"/>
    <w:rsid w:val="00A31C47"/>
    <w:rsid w:val="00A359FA"/>
    <w:rsid w:val="00A35D4A"/>
    <w:rsid w:val="00A36A7F"/>
    <w:rsid w:val="00A420B8"/>
    <w:rsid w:val="00A43664"/>
    <w:rsid w:val="00A46478"/>
    <w:rsid w:val="00A46EAB"/>
    <w:rsid w:val="00A478F4"/>
    <w:rsid w:val="00A512AE"/>
    <w:rsid w:val="00A53439"/>
    <w:rsid w:val="00A53D89"/>
    <w:rsid w:val="00A55005"/>
    <w:rsid w:val="00A554C1"/>
    <w:rsid w:val="00A60A2B"/>
    <w:rsid w:val="00A60D41"/>
    <w:rsid w:val="00A60D80"/>
    <w:rsid w:val="00A62A7D"/>
    <w:rsid w:val="00A63F9A"/>
    <w:rsid w:val="00A71259"/>
    <w:rsid w:val="00A73F59"/>
    <w:rsid w:val="00A77232"/>
    <w:rsid w:val="00A802E3"/>
    <w:rsid w:val="00A8061A"/>
    <w:rsid w:val="00A80BF3"/>
    <w:rsid w:val="00A82161"/>
    <w:rsid w:val="00A82533"/>
    <w:rsid w:val="00A835BC"/>
    <w:rsid w:val="00A84FD9"/>
    <w:rsid w:val="00A87353"/>
    <w:rsid w:val="00A87446"/>
    <w:rsid w:val="00A915E8"/>
    <w:rsid w:val="00A91730"/>
    <w:rsid w:val="00A91857"/>
    <w:rsid w:val="00A95687"/>
    <w:rsid w:val="00AA029B"/>
    <w:rsid w:val="00AA0C36"/>
    <w:rsid w:val="00AA15F7"/>
    <w:rsid w:val="00AA55BF"/>
    <w:rsid w:val="00AA7051"/>
    <w:rsid w:val="00AA7A3B"/>
    <w:rsid w:val="00AB4E8F"/>
    <w:rsid w:val="00AB50BB"/>
    <w:rsid w:val="00AC30B8"/>
    <w:rsid w:val="00AC4097"/>
    <w:rsid w:val="00AC61B5"/>
    <w:rsid w:val="00AC69E7"/>
    <w:rsid w:val="00AD03FB"/>
    <w:rsid w:val="00AD0BE8"/>
    <w:rsid w:val="00AD1F54"/>
    <w:rsid w:val="00AD2ADF"/>
    <w:rsid w:val="00AD2E54"/>
    <w:rsid w:val="00AD4C90"/>
    <w:rsid w:val="00AD513F"/>
    <w:rsid w:val="00AD68B2"/>
    <w:rsid w:val="00AE4AD0"/>
    <w:rsid w:val="00AE6AC2"/>
    <w:rsid w:val="00AE6D63"/>
    <w:rsid w:val="00AF00F2"/>
    <w:rsid w:val="00AF17BD"/>
    <w:rsid w:val="00AF434D"/>
    <w:rsid w:val="00AF58A7"/>
    <w:rsid w:val="00B009F7"/>
    <w:rsid w:val="00B03163"/>
    <w:rsid w:val="00B043AD"/>
    <w:rsid w:val="00B04952"/>
    <w:rsid w:val="00B04D84"/>
    <w:rsid w:val="00B05E40"/>
    <w:rsid w:val="00B06AED"/>
    <w:rsid w:val="00B073B5"/>
    <w:rsid w:val="00B0747C"/>
    <w:rsid w:val="00B07E0A"/>
    <w:rsid w:val="00B10138"/>
    <w:rsid w:val="00B14C85"/>
    <w:rsid w:val="00B15490"/>
    <w:rsid w:val="00B2178B"/>
    <w:rsid w:val="00B223AC"/>
    <w:rsid w:val="00B22444"/>
    <w:rsid w:val="00B225CC"/>
    <w:rsid w:val="00B254EE"/>
    <w:rsid w:val="00B42248"/>
    <w:rsid w:val="00B4394E"/>
    <w:rsid w:val="00B453B2"/>
    <w:rsid w:val="00B46354"/>
    <w:rsid w:val="00B47B3F"/>
    <w:rsid w:val="00B50F15"/>
    <w:rsid w:val="00B526A4"/>
    <w:rsid w:val="00B52809"/>
    <w:rsid w:val="00B53F9F"/>
    <w:rsid w:val="00B5552F"/>
    <w:rsid w:val="00B57FBC"/>
    <w:rsid w:val="00B61177"/>
    <w:rsid w:val="00B62005"/>
    <w:rsid w:val="00B62640"/>
    <w:rsid w:val="00B6472E"/>
    <w:rsid w:val="00B64D7C"/>
    <w:rsid w:val="00B65789"/>
    <w:rsid w:val="00B7118E"/>
    <w:rsid w:val="00B7203F"/>
    <w:rsid w:val="00B7324A"/>
    <w:rsid w:val="00B73A82"/>
    <w:rsid w:val="00B8157C"/>
    <w:rsid w:val="00B82476"/>
    <w:rsid w:val="00B863FC"/>
    <w:rsid w:val="00B8655F"/>
    <w:rsid w:val="00B87344"/>
    <w:rsid w:val="00B91BCC"/>
    <w:rsid w:val="00B93176"/>
    <w:rsid w:val="00B940CC"/>
    <w:rsid w:val="00B95F39"/>
    <w:rsid w:val="00BA4533"/>
    <w:rsid w:val="00BA49D3"/>
    <w:rsid w:val="00BA6008"/>
    <w:rsid w:val="00BA6740"/>
    <w:rsid w:val="00BA7EFD"/>
    <w:rsid w:val="00BB2075"/>
    <w:rsid w:val="00BB30D2"/>
    <w:rsid w:val="00BB46A2"/>
    <w:rsid w:val="00BB4700"/>
    <w:rsid w:val="00BB7F28"/>
    <w:rsid w:val="00BC0177"/>
    <w:rsid w:val="00BC03B9"/>
    <w:rsid w:val="00BC1AD6"/>
    <w:rsid w:val="00BC1D6C"/>
    <w:rsid w:val="00BC7D77"/>
    <w:rsid w:val="00BD3710"/>
    <w:rsid w:val="00BD5D22"/>
    <w:rsid w:val="00BD5F7D"/>
    <w:rsid w:val="00BE0D53"/>
    <w:rsid w:val="00BE0E28"/>
    <w:rsid w:val="00BE1438"/>
    <w:rsid w:val="00BE17CF"/>
    <w:rsid w:val="00BE492A"/>
    <w:rsid w:val="00BE4B71"/>
    <w:rsid w:val="00BE7398"/>
    <w:rsid w:val="00BF0878"/>
    <w:rsid w:val="00BF2A8F"/>
    <w:rsid w:val="00BF349D"/>
    <w:rsid w:val="00BF7864"/>
    <w:rsid w:val="00C02FB2"/>
    <w:rsid w:val="00C03881"/>
    <w:rsid w:val="00C03BB5"/>
    <w:rsid w:val="00C11AC3"/>
    <w:rsid w:val="00C12A8A"/>
    <w:rsid w:val="00C13B38"/>
    <w:rsid w:val="00C13F19"/>
    <w:rsid w:val="00C20D24"/>
    <w:rsid w:val="00C21716"/>
    <w:rsid w:val="00C240D0"/>
    <w:rsid w:val="00C30C8A"/>
    <w:rsid w:val="00C3166E"/>
    <w:rsid w:val="00C34D60"/>
    <w:rsid w:val="00C35FCB"/>
    <w:rsid w:val="00C40D9C"/>
    <w:rsid w:val="00C410C4"/>
    <w:rsid w:val="00C41CD5"/>
    <w:rsid w:val="00C420A6"/>
    <w:rsid w:val="00C43D84"/>
    <w:rsid w:val="00C4775C"/>
    <w:rsid w:val="00C518D8"/>
    <w:rsid w:val="00C5247F"/>
    <w:rsid w:val="00C56625"/>
    <w:rsid w:val="00C6194F"/>
    <w:rsid w:val="00C63B54"/>
    <w:rsid w:val="00C63CE6"/>
    <w:rsid w:val="00C672E3"/>
    <w:rsid w:val="00C673CF"/>
    <w:rsid w:val="00C728B8"/>
    <w:rsid w:val="00C72C28"/>
    <w:rsid w:val="00C72E43"/>
    <w:rsid w:val="00C73BF6"/>
    <w:rsid w:val="00C74F31"/>
    <w:rsid w:val="00C77A7B"/>
    <w:rsid w:val="00C81604"/>
    <w:rsid w:val="00C816F9"/>
    <w:rsid w:val="00C82C5D"/>
    <w:rsid w:val="00C853FA"/>
    <w:rsid w:val="00C85DAB"/>
    <w:rsid w:val="00C8765B"/>
    <w:rsid w:val="00C93CBB"/>
    <w:rsid w:val="00C94DBD"/>
    <w:rsid w:val="00C96081"/>
    <w:rsid w:val="00CA3CAF"/>
    <w:rsid w:val="00CA4D0F"/>
    <w:rsid w:val="00CA621B"/>
    <w:rsid w:val="00CA65CE"/>
    <w:rsid w:val="00CA75D0"/>
    <w:rsid w:val="00CB2373"/>
    <w:rsid w:val="00CB4DD0"/>
    <w:rsid w:val="00CB6325"/>
    <w:rsid w:val="00CC09B1"/>
    <w:rsid w:val="00CC1080"/>
    <w:rsid w:val="00CC4D5F"/>
    <w:rsid w:val="00CC713E"/>
    <w:rsid w:val="00CC7844"/>
    <w:rsid w:val="00CD1864"/>
    <w:rsid w:val="00CD2706"/>
    <w:rsid w:val="00CD4761"/>
    <w:rsid w:val="00CE06AF"/>
    <w:rsid w:val="00CF0EE5"/>
    <w:rsid w:val="00CF11BC"/>
    <w:rsid w:val="00CF2456"/>
    <w:rsid w:val="00CF2E51"/>
    <w:rsid w:val="00CF4712"/>
    <w:rsid w:val="00CF5025"/>
    <w:rsid w:val="00D02626"/>
    <w:rsid w:val="00D026A4"/>
    <w:rsid w:val="00D05E61"/>
    <w:rsid w:val="00D07234"/>
    <w:rsid w:val="00D11C01"/>
    <w:rsid w:val="00D17A72"/>
    <w:rsid w:val="00D215A4"/>
    <w:rsid w:val="00D22B26"/>
    <w:rsid w:val="00D22F97"/>
    <w:rsid w:val="00D24989"/>
    <w:rsid w:val="00D24E31"/>
    <w:rsid w:val="00D252BC"/>
    <w:rsid w:val="00D25A91"/>
    <w:rsid w:val="00D261A1"/>
    <w:rsid w:val="00D265C4"/>
    <w:rsid w:val="00D26AED"/>
    <w:rsid w:val="00D2710A"/>
    <w:rsid w:val="00D3068B"/>
    <w:rsid w:val="00D32D26"/>
    <w:rsid w:val="00D34B74"/>
    <w:rsid w:val="00D37C91"/>
    <w:rsid w:val="00D417EA"/>
    <w:rsid w:val="00D47083"/>
    <w:rsid w:val="00D52368"/>
    <w:rsid w:val="00D5246E"/>
    <w:rsid w:val="00D52D24"/>
    <w:rsid w:val="00D55D8A"/>
    <w:rsid w:val="00D63BD8"/>
    <w:rsid w:val="00D63D98"/>
    <w:rsid w:val="00D66158"/>
    <w:rsid w:val="00D67134"/>
    <w:rsid w:val="00D70728"/>
    <w:rsid w:val="00D715CA"/>
    <w:rsid w:val="00D735D5"/>
    <w:rsid w:val="00D74D0C"/>
    <w:rsid w:val="00D74FD6"/>
    <w:rsid w:val="00D763B7"/>
    <w:rsid w:val="00D76EBD"/>
    <w:rsid w:val="00D77BFB"/>
    <w:rsid w:val="00D80061"/>
    <w:rsid w:val="00D823C9"/>
    <w:rsid w:val="00D84F10"/>
    <w:rsid w:val="00D864CC"/>
    <w:rsid w:val="00D932E0"/>
    <w:rsid w:val="00D93EF9"/>
    <w:rsid w:val="00D95B3B"/>
    <w:rsid w:val="00D95B58"/>
    <w:rsid w:val="00D96E0A"/>
    <w:rsid w:val="00DA1664"/>
    <w:rsid w:val="00DA21AE"/>
    <w:rsid w:val="00DA566D"/>
    <w:rsid w:val="00DA7974"/>
    <w:rsid w:val="00DB2DF2"/>
    <w:rsid w:val="00DB5C64"/>
    <w:rsid w:val="00DB6B92"/>
    <w:rsid w:val="00DC41B3"/>
    <w:rsid w:val="00DC593A"/>
    <w:rsid w:val="00DC5CB5"/>
    <w:rsid w:val="00DC5D73"/>
    <w:rsid w:val="00DD1700"/>
    <w:rsid w:val="00DD29EA"/>
    <w:rsid w:val="00DD48A3"/>
    <w:rsid w:val="00DD62C5"/>
    <w:rsid w:val="00DE2036"/>
    <w:rsid w:val="00DE2EF0"/>
    <w:rsid w:val="00DE610F"/>
    <w:rsid w:val="00DE646D"/>
    <w:rsid w:val="00DE73DE"/>
    <w:rsid w:val="00DF03B3"/>
    <w:rsid w:val="00DF1EDA"/>
    <w:rsid w:val="00DF5754"/>
    <w:rsid w:val="00DF6428"/>
    <w:rsid w:val="00DF6893"/>
    <w:rsid w:val="00DF795F"/>
    <w:rsid w:val="00E01957"/>
    <w:rsid w:val="00E02F5B"/>
    <w:rsid w:val="00E03B66"/>
    <w:rsid w:val="00E03C3B"/>
    <w:rsid w:val="00E11A95"/>
    <w:rsid w:val="00E1266A"/>
    <w:rsid w:val="00E163A7"/>
    <w:rsid w:val="00E20ECC"/>
    <w:rsid w:val="00E217E4"/>
    <w:rsid w:val="00E23C5F"/>
    <w:rsid w:val="00E24227"/>
    <w:rsid w:val="00E2456E"/>
    <w:rsid w:val="00E24DC6"/>
    <w:rsid w:val="00E26C9F"/>
    <w:rsid w:val="00E30129"/>
    <w:rsid w:val="00E3051E"/>
    <w:rsid w:val="00E30F5C"/>
    <w:rsid w:val="00E320F9"/>
    <w:rsid w:val="00E3504D"/>
    <w:rsid w:val="00E40E16"/>
    <w:rsid w:val="00E412B3"/>
    <w:rsid w:val="00E46C54"/>
    <w:rsid w:val="00E47B96"/>
    <w:rsid w:val="00E56417"/>
    <w:rsid w:val="00E56F22"/>
    <w:rsid w:val="00E628B9"/>
    <w:rsid w:val="00E631C3"/>
    <w:rsid w:val="00E6400F"/>
    <w:rsid w:val="00E64298"/>
    <w:rsid w:val="00E6548E"/>
    <w:rsid w:val="00E65872"/>
    <w:rsid w:val="00E676E0"/>
    <w:rsid w:val="00E704A8"/>
    <w:rsid w:val="00E753E7"/>
    <w:rsid w:val="00E77E81"/>
    <w:rsid w:val="00E83069"/>
    <w:rsid w:val="00E8338B"/>
    <w:rsid w:val="00E85818"/>
    <w:rsid w:val="00E87019"/>
    <w:rsid w:val="00E8776A"/>
    <w:rsid w:val="00E909FF"/>
    <w:rsid w:val="00E91E02"/>
    <w:rsid w:val="00E954E8"/>
    <w:rsid w:val="00E96C4F"/>
    <w:rsid w:val="00E97B78"/>
    <w:rsid w:val="00EA236B"/>
    <w:rsid w:val="00EA3E45"/>
    <w:rsid w:val="00EA59FE"/>
    <w:rsid w:val="00EA5F25"/>
    <w:rsid w:val="00EB2281"/>
    <w:rsid w:val="00EB5667"/>
    <w:rsid w:val="00EC1A4C"/>
    <w:rsid w:val="00EC2170"/>
    <w:rsid w:val="00EC2EB9"/>
    <w:rsid w:val="00EC5820"/>
    <w:rsid w:val="00EC5B70"/>
    <w:rsid w:val="00EC65EC"/>
    <w:rsid w:val="00EC7215"/>
    <w:rsid w:val="00EC7E21"/>
    <w:rsid w:val="00ED2B59"/>
    <w:rsid w:val="00ED2F59"/>
    <w:rsid w:val="00EE2134"/>
    <w:rsid w:val="00EE3A9B"/>
    <w:rsid w:val="00EE3FEB"/>
    <w:rsid w:val="00EE4066"/>
    <w:rsid w:val="00EE46A7"/>
    <w:rsid w:val="00EE699C"/>
    <w:rsid w:val="00EF2A70"/>
    <w:rsid w:val="00EF5FD9"/>
    <w:rsid w:val="00F015DD"/>
    <w:rsid w:val="00F033A9"/>
    <w:rsid w:val="00F0573C"/>
    <w:rsid w:val="00F10A24"/>
    <w:rsid w:val="00F120D3"/>
    <w:rsid w:val="00F13500"/>
    <w:rsid w:val="00F13BF9"/>
    <w:rsid w:val="00F146A3"/>
    <w:rsid w:val="00F14C7A"/>
    <w:rsid w:val="00F16E88"/>
    <w:rsid w:val="00F2267F"/>
    <w:rsid w:val="00F24605"/>
    <w:rsid w:val="00F24623"/>
    <w:rsid w:val="00F256EF"/>
    <w:rsid w:val="00F25D09"/>
    <w:rsid w:val="00F3179C"/>
    <w:rsid w:val="00F337C5"/>
    <w:rsid w:val="00F35ABB"/>
    <w:rsid w:val="00F36650"/>
    <w:rsid w:val="00F40F80"/>
    <w:rsid w:val="00F40FCA"/>
    <w:rsid w:val="00F42E8A"/>
    <w:rsid w:val="00F451C4"/>
    <w:rsid w:val="00F47A55"/>
    <w:rsid w:val="00F47A83"/>
    <w:rsid w:val="00F50B9E"/>
    <w:rsid w:val="00F51135"/>
    <w:rsid w:val="00F54D51"/>
    <w:rsid w:val="00F55395"/>
    <w:rsid w:val="00F569EC"/>
    <w:rsid w:val="00F62360"/>
    <w:rsid w:val="00F6598A"/>
    <w:rsid w:val="00F66DA3"/>
    <w:rsid w:val="00F70851"/>
    <w:rsid w:val="00F7189E"/>
    <w:rsid w:val="00F77309"/>
    <w:rsid w:val="00F80B30"/>
    <w:rsid w:val="00F81A64"/>
    <w:rsid w:val="00F83B46"/>
    <w:rsid w:val="00F83D62"/>
    <w:rsid w:val="00F84355"/>
    <w:rsid w:val="00F845FC"/>
    <w:rsid w:val="00F846BF"/>
    <w:rsid w:val="00F84DD6"/>
    <w:rsid w:val="00F9311F"/>
    <w:rsid w:val="00F973F3"/>
    <w:rsid w:val="00F97E0C"/>
    <w:rsid w:val="00FA64BF"/>
    <w:rsid w:val="00FA6DDA"/>
    <w:rsid w:val="00FA7EA2"/>
    <w:rsid w:val="00FB0103"/>
    <w:rsid w:val="00FB133D"/>
    <w:rsid w:val="00FB1C67"/>
    <w:rsid w:val="00FB32C4"/>
    <w:rsid w:val="00FB4C15"/>
    <w:rsid w:val="00FB5221"/>
    <w:rsid w:val="00FB6C8C"/>
    <w:rsid w:val="00FC5D45"/>
    <w:rsid w:val="00FC6CA7"/>
    <w:rsid w:val="00FD0D92"/>
    <w:rsid w:val="00FD3035"/>
    <w:rsid w:val="00FD3E6F"/>
    <w:rsid w:val="00FD7F5A"/>
    <w:rsid w:val="00FE05DA"/>
    <w:rsid w:val="00FE2785"/>
    <w:rsid w:val="00FE2E4E"/>
    <w:rsid w:val="00FE34DC"/>
    <w:rsid w:val="00FF0B6B"/>
    <w:rsid w:val="00FF1614"/>
    <w:rsid w:val="00FF2035"/>
    <w:rsid w:val="00FF24BB"/>
    <w:rsid w:val="00FF45A9"/>
    <w:rsid w:val="00FF463D"/>
    <w:rsid w:val="00FF4A89"/>
    <w:rsid w:val="01270CA6"/>
    <w:rsid w:val="072A0AC8"/>
    <w:rsid w:val="141C0605"/>
    <w:rsid w:val="17C4348D"/>
    <w:rsid w:val="19FE6C23"/>
    <w:rsid w:val="1A9D4E5B"/>
    <w:rsid w:val="2D9E4D24"/>
    <w:rsid w:val="34F14D3E"/>
    <w:rsid w:val="3542559A"/>
    <w:rsid w:val="3D6B6E37"/>
    <w:rsid w:val="41B160E5"/>
    <w:rsid w:val="539D0113"/>
    <w:rsid w:val="55277E81"/>
    <w:rsid w:val="5C43289C"/>
    <w:rsid w:val="5D26561D"/>
    <w:rsid w:val="5F9FA6D7"/>
    <w:rsid w:val="65521477"/>
    <w:rsid w:val="76531AE8"/>
    <w:rsid w:val="7CAB4D9F"/>
    <w:rsid w:val="7EAD4DFF"/>
    <w:rsid w:val="BE36BCEE"/>
    <w:rsid w:val="BFF7F403"/>
    <w:rsid w:val="DD761AA7"/>
    <w:rsid w:val="F7FF183E"/>
    <w:rsid w:val="FAFBB3C0"/>
    <w:rsid w:val="FD37C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4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7"/>
    <w:semiHidden/>
    <w:qFormat/>
    <w:uiPriority w:val="99"/>
    <w:pPr>
      <w:jc w:val="left"/>
    </w:pPr>
    <w:rPr>
      <w:kern w:val="0"/>
      <w:sz w:val="24"/>
    </w:rPr>
  </w:style>
  <w:style w:type="paragraph" w:styleId="4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18"/>
    <w:semiHidden/>
    <w:qFormat/>
    <w:uiPriority w:val="99"/>
    <w:rPr>
      <w:b/>
      <w:bCs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  <w:rPr>
      <w:rFonts w:cs="Times New Roman"/>
      <w:i/>
      <w:iCs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页眉 Char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8">
    <w:name w:val="批注主题 Char"/>
    <w:link w:val="9"/>
    <w:semiHidden/>
    <w:qFormat/>
    <w:locked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批注框文本 Char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paragraph" w:customStyle="1" w:styleId="20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四级条标题"/>
    <w:basedOn w:val="1"/>
    <w:next w:val="1"/>
    <w:qFormat/>
    <w:uiPriority w:val="0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24">
    <w:name w:val="五级条标题"/>
    <w:basedOn w:val="23"/>
    <w:next w:val="1"/>
    <w:qFormat/>
    <w:uiPriority w:val="0"/>
    <w:pPr>
      <w:numPr>
        <w:ilvl w:val="5"/>
      </w:numPr>
      <w:outlineLvl w:val="6"/>
    </w:pPr>
  </w:style>
  <w:style w:type="paragraph" w:customStyle="1" w:styleId="25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列项●（二级）"/>
    <w:qFormat/>
    <w:uiPriority w:val="0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/>
      <w:szCs w:val="21"/>
    </w:rPr>
  </w:style>
  <w:style w:type="paragraph" w:customStyle="1" w:styleId="28">
    <w:name w:val="二级无"/>
    <w:basedOn w:val="22"/>
    <w:qFormat/>
    <w:uiPriority w:val="0"/>
    <w:pPr>
      <w:numPr>
        <w:numId w:val="3"/>
      </w:numPr>
      <w:spacing w:beforeLines="0" w:afterLines="0"/>
    </w:pPr>
    <w:rPr>
      <w:rFonts w:ascii="宋体" w:eastAsia="宋体"/>
    </w:rPr>
  </w:style>
  <w:style w:type="paragraph" w:customStyle="1" w:styleId="29">
    <w:name w:val="段"/>
    <w:link w:val="3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0">
    <w:name w:val="段 Char"/>
    <w:link w:val="29"/>
    <w:qFormat/>
    <w:uiPriority w:val="0"/>
    <w:rPr>
      <w:rFonts w:ascii="宋体" w:hAnsi="Times New Roman"/>
      <w:sz w:val="21"/>
      <w:lang w:bidi="ar-SA"/>
    </w:rPr>
  </w:style>
  <w:style w:type="paragraph" w:customStyle="1" w:styleId="31">
    <w:name w:val="附录标识"/>
    <w:basedOn w:val="1"/>
    <w:next w:val="29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32">
    <w:name w:val="附录表标号"/>
    <w:basedOn w:val="1"/>
    <w:next w:val="29"/>
    <w:qFormat/>
    <w:uiPriority w:val="0"/>
    <w:pPr>
      <w:numPr>
        <w:ilvl w:val="0"/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33">
    <w:name w:val="附录表标题"/>
    <w:basedOn w:val="1"/>
    <w:next w:val="29"/>
    <w:qFormat/>
    <w:uiPriority w:val="0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34">
    <w:name w:val="附录二级条标题"/>
    <w:basedOn w:val="1"/>
    <w:next w:val="29"/>
    <w:qFormat/>
    <w:uiPriority w:val="0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35">
    <w:name w:val="附录三级条标题"/>
    <w:basedOn w:val="34"/>
    <w:next w:val="29"/>
    <w:qFormat/>
    <w:uiPriority w:val="0"/>
    <w:pPr>
      <w:numPr>
        <w:ilvl w:val="4"/>
      </w:numPr>
      <w:outlineLvl w:val="4"/>
    </w:pPr>
  </w:style>
  <w:style w:type="paragraph" w:customStyle="1" w:styleId="36">
    <w:name w:val="附录四级条标题"/>
    <w:basedOn w:val="35"/>
    <w:next w:val="29"/>
    <w:qFormat/>
    <w:uiPriority w:val="0"/>
    <w:pPr>
      <w:numPr>
        <w:ilvl w:val="5"/>
      </w:numPr>
      <w:outlineLvl w:val="5"/>
    </w:pPr>
  </w:style>
  <w:style w:type="paragraph" w:customStyle="1" w:styleId="37">
    <w:name w:val="附录五级条标题"/>
    <w:basedOn w:val="36"/>
    <w:next w:val="29"/>
    <w:qFormat/>
    <w:uiPriority w:val="0"/>
    <w:pPr>
      <w:numPr>
        <w:ilvl w:val="6"/>
      </w:numPr>
      <w:outlineLvl w:val="6"/>
    </w:pPr>
  </w:style>
  <w:style w:type="paragraph" w:customStyle="1" w:styleId="38">
    <w:name w:val="附录章标题"/>
    <w:next w:val="29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9">
    <w:name w:val="附录一级条标题"/>
    <w:basedOn w:val="38"/>
    <w:next w:val="29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40">
    <w:name w:val="一级无"/>
    <w:basedOn w:val="20"/>
    <w:qFormat/>
    <w:uiPriority w:val="0"/>
    <w:pPr>
      <w:numPr>
        <w:numId w:val="3"/>
      </w:numPr>
      <w:spacing w:beforeLines="0" w:afterLines="0"/>
    </w:pPr>
    <w:rPr>
      <w:rFonts w:ascii="宋体" w:eastAsia="宋体"/>
    </w:rPr>
  </w:style>
  <w:style w:type="character" w:customStyle="1" w:styleId="41">
    <w:name w:val="日期 Char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Char Char Char Char"/>
    <w:basedOn w:val="2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44">
    <w:name w:val="文档结构图 Char"/>
    <w:basedOn w:val="12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shfl</Company>
  <Pages>5</Pages>
  <Words>431</Words>
  <Characters>2457</Characters>
  <Lines>20</Lines>
  <Paragraphs>5</Paragraphs>
  <TotalTime>101</TotalTime>
  <ScaleCrop>false</ScaleCrop>
  <LinksUpToDate>false</LinksUpToDate>
  <CharactersWithSpaces>2883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2022-02-24T19:06:00Z</dcterms:created>
  <dc:creator>tangyl</dc:creator>
  <cp:lastModifiedBy>边芳:拟稿人校对</cp:lastModifiedBy>
  <cp:lastPrinted>2019-10-11T23:15:00Z</cp:lastPrinted>
  <dcterms:modified xsi:type="dcterms:W3CDTF">2022-12-29T11:37:46Z</dcterms:modified>
  <dc:title>关于下发《防雷安全检测和新建项目竣工检测质量监督管理办法》的通知</dc:title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DBDDBB8078FC43A48B274C874A51E933</vt:lpwstr>
  </property>
</Properties>
</file>