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360" w:lineRule="auto"/>
        <w:jc w:val="center"/>
        <w:textAlignment w:val="auto"/>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河北省科学技术奖励提名申报材料</w:t>
      </w:r>
    </w:p>
    <w:p>
      <w:pPr>
        <w:keepNext w:val="0"/>
        <w:keepLines w:val="0"/>
        <w:pageBreakBefore w:val="0"/>
        <w:widowControl w:val="0"/>
        <w:kinsoku/>
        <w:wordWrap/>
        <w:overflowPunct/>
        <w:topLinePunct w:val="0"/>
        <w:bidi w:val="0"/>
        <w:spacing w:line="360" w:lineRule="auto"/>
        <w:textAlignment w:val="auto"/>
        <w:rPr>
          <w:rFonts w:hint="eastAsia" w:ascii="Times New Roman" w:hAnsi="Times New Roman" w:eastAsia="宋体" w:cs="楷体_GB2312"/>
          <w:bCs/>
          <w:color w:val="000000"/>
          <w:sz w:val="24"/>
          <w:szCs w:val="24"/>
        </w:rPr>
      </w:pPr>
      <w:r>
        <w:rPr>
          <w:rFonts w:hint="eastAsia"/>
          <w:b/>
          <w:sz w:val="24"/>
          <w:szCs w:val="24"/>
        </w:rPr>
        <w:t>一、项目名称：</w:t>
      </w:r>
      <w:r>
        <w:rPr>
          <w:rFonts w:hint="eastAsia" w:ascii="Times New Roman" w:hAnsi="Times New Roman" w:eastAsia="宋体" w:cs="楷体_GB2312"/>
          <w:bCs/>
          <w:color w:val="000000"/>
          <w:sz w:val="24"/>
          <w:szCs w:val="24"/>
        </w:rPr>
        <w:t>杏扁核桃典型气象灾害指标体系及预警服务技术研究</w:t>
      </w:r>
    </w:p>
    <w:p>
      <w:pPr>
        <w:keepNext w:val="0"/>
        <w:keepLines w:val="0"/>
        <w:pageBreakBefore w:val="0"/>
        <w:widowControl w:val="0"/>
        <w:kinsoku/>
        <w:wordWrap/>
        <w:overflowPunct/>
        <w:topLinePunct w:val="0"/>
        <w:bidi w:val="0"/>
        <w:spacing w:line="360" w:lineRule="auto"/>
        <w:textAlignment w:val="auto"/>
        <w:rPr>
          <w:b/>
          <w:sz w:val="24"/>
          <w:szCs w:val="24"/>
        </w:rPr>
      </w:pPr>
      <w:r>
        <w:rPr>
          <w:rFonts w:hint="eastAsia"/>
          <w:b/>
          <w:sz w:val="24"/>
          <w:szCs w:val="24"/>
        </w:rPr>
        <w:t>二、项目简介（</w:t>
      </w:r>
      <w:r>
        <w:rPr>
          <w:rFonts w:hint="eastAsia"/>
          <w:sz w:val="24"/>
          <w:szCs w:val="24"/>
        </w:rPr>
        <w:t>包括项目背景、</w:t>
      </w:r>
      <w:r>
        <w:rPr>
          <w:rFonts w:hint="eastAsia" w:ascii="宋体" w:hAnsi="宋体"/>
          <w:sz w:val="24"/>
        </w:rPr>
        <w:t>成果的创造性、先进性</w:t>
      </w:r>
      <w:r>
        <w:rPr>
          <w:rFonts w:hint="eastAsia"/>
          <w:b/>
          <w:sz w:val="24"/>
          <w:szCs w:val="24"/>
        </w:rPr>
        <w:t>）</w:t>
      </w:r>
    </w:p>
    <w:p>
      <w:pPr>
        <w:keepNext w:val="0"/>
        <w:keepLines w:val="0"/>
        <w:pageBreakBefore w:val="0"/>
        <w:widowControl w:val="0"/>
        <w:kinsoku/>
        <w:wordWrap/>
        <w:overflowPunct/>
        <w:topLinePunct w:val="0"/>
        <w:bidi w:val="0"/>
        <w:spacing w:line="360" w:lineRule="auto"/>
        <w:ind w:right="1054" w:rightChars="502" w:firstLine="481" w:firstLineChars="200"/>
        <w:textAlignment w:val="auto"/>
        <w:rPr>
          <w:rFonts w:hint="eastAsia" w:ascii="Times New Roman" w:hAnsi="Times New Roman" w:eastAsia="宋体" w:cs="楷体_GB2312"/>
          <w:bCs/>
          <w:color w:val="000000"/>
          <w:sz w:val="24"/>
          <w:szCs w:val="24"/>
          <w:lang w:eastAsia="zh-CN"/>
        </w:rPr>
      </w:pPr>
      <w:r>
        <w:rPr>
          <w:rFonts w:hint="eastAsia" w:ascii="Times New Roman" w:hAnsi="Times New Roman" w:eastAsia="宋体" w:cs="楷体_GB2312"/>
          <w:b/>
          <w:bCs/>
          <w:color w:val="000000"/>
          <w:sz w:val="24"/>
          <w:szCs w:val="24"/>
        </w:rPr>
        <w:t>项目背景</w:t>
      </w:r>
      <w:r>
        <w:rPr>
          <w:rFonts w:hint="eastAsia" w:ascii="Times New Roman" w:hAnsi="Times New Roman" w:eastAsia="宋体" w:cs="楷体_GB2312"/>
          <w:bCs/>
          <w:color w:val="000000"/>
          <w:sz w:val="24"/>
          <w:szCs w:val="24"/>
          <w:lang w:eastAsia="zh-CN"/>
        </w:rPr>
        <w:t>：</w:t>
      </w:r>
    </w:p>
    <w:p>
      <w:pPr>
        <w:keepNext w:val="0"/>
        <w:keepLines w:val="0"/>
        <w:pageBreakBefore w:val="0"/>
        <w:widowControl w:val="0"/>
        <w:kinsoku/>
        <w:wordWrap/>
        <w:overflowPunct/>
        <w:topLinePunct w:val="0"/>
        <w:bidi w:val="0"/>
        <w:spacing w:line="360" w:lineRule="auto"/>
        <w:ind w:firstLine="480" w:firstLineChars="200"/>
        <w:textAlignment w:val="auto"/>
        <w:rPr>
          <w:rFonts w:ascii="Times New Roman" w:hAnsi="Times New Roman" w:eastAsia="宋体" w:cs="楷体_GB2312"/>
          <w:bCs/>
          <w:color w:val="000000"/>
          <w:sz w:val="24"/>
          <w:szCs w:val="24"/>
        </w:rPr>
      </w:pPr>
      <w:r>
        <w:rPr>
          <w:rFonts w:hint="eastAsia" w:ascii="Times New Roman" w:hAnsi="Times New Roman" w:eastAsia="宋体" w:cs="楷体_GB2312"/>
          <w:bCs/>
          <w:color w:val="000000"/>
          <w:sz w:val="24"/>
          <w:szCs w:val="24"/>
        </w:rPr>
        <w:t>本项目所属科学技术领域为应用气象领域。杏扁（仁用杏）、核桃是河北省太行山、燕山山区主要经济林果。张家口市为全国杏扁主要种植区，全市杏扁栽培面积约占全国的三分之一，杏扁仁年产量约占全国的二分之一。</w:t>
      </w:r>
      <w:r>
        <w:rPr>
          <w:rFonts w:ascii="Times New Roman" w:hAnsi="Times New Roman" w:eastAsia="宋体" w:cs="楷体_GB2312"/>
          <w:bCs/>
          <w:color w:val="000000"/>
          <w:sz w:val="24"/>
          <w:szCs w:val="24"/>
        </w:rPr>
        <w:t xml:space="preserve"> </w:t>
      </w:r>
      <w:r>
        <w:rPr>
          <w:rFonts w:hint="eastAsia" w:ascii="Times New Roman" w:hAnsi="Times New Roman" w:eastAsia="宋体" w:cs="楷体_GB2312"/>
          <w:bCs/>
          <w:color w:val="000000"/>
          <w:sz w:val="24"/>
          <w:szCs w:val="24"/>
        </w:rPr>
        <w:t>核桃是重要木本油料树种，我国种植面积和产量均居世界第一，我省种植面积居全国第五，主要分布在太行山和燕山山区。春季低温冻害、夏季高温日灼是困扰林果生产常见气象灾害，两种灾害有多发且有加重趋势。</w:t>
      </w:r>
      <w:r>
        <w:rPr>
          <w:rFonts w:ascii="Times New Roman" w:hAnsi="Times New Roman" w:eastAsia="宋体" w:cs="楷体_GB2312"/>
          <w:bCs/>
          <w:color w:val="000000"/>
          <w:sz w:val="24"/>
          <w:szCs w:val="24"/>
        </w:rPr>
        <w:t xml:space="preserve">2014-2021 </w:t>
      </w:r>
      <w:r>
        <w:rPr>
          <w:rFonts w:hint="eastAsia" w:ascii="Times New Roman" w:hAnsi="Times New Roman" w:eastAsia="宋体" w:cs="楷体_GB2312"/>
          <w:bCs/>
          <w:color w:val="000000"/>
          <w:sz w:val="24"/>
          <w:szCs w:val="24"/>
        </w:rPr>
        <w:t>年，蔚县杏扁已连续</w:t>
      </w:r>
      <w:r>
        <w:rPr>
          <w:rFonts w:ascii="Times New Roman" w:hAnsi="Times New Roman" w:eastAsia="宋体" w:cs="楷体_GB2312"/>
          <w:bCs/>
          <w:color w:val="000000"/>
          <w:sz w:val="24"/>
          <w:szCs w:val="24"/>
        </w:rPr>
        <w:t xml:space="preserve">8 </w:t>
      </w:r>
      <w:r>
        <w:rPr>
          <w:rFonts w:hint="eastAsia" w:ascii="Times New Roman" w:hAnsi="Times New Roman" w:eastAsia="宋体" w:cs="楷体_GB2312"/>
          <w:bCs/>
          <w:color w:val="000000"/>
          <w:sz w:val="24"/>
          <w:szCs w:val="24"/>
        </w:rPr>
        <w:t>年受到不同程度春季低温冻害的影响，全县绝收的年份就有</w:t>
      </w:r>
      <w:r>
        <w:rPr>
          <w:rFonts w:ascii="Times New Roman" w:hAnsi="Times New Roman" w:eastAsia="宋体" w:cs="楷体_GB2312"/>
          <w:bCs/>
          <w:color w:val="000000"/>
          <w:sz w:val="24"/>
          <w:szCs w:val="24"/>
        </w:rPr>
        <w:t xml:space="preserve">3 </w:t>
      </w:r>
      <w:r>
        <w:rPr>
          <w:rFonts w:hint="eastAsia" w:ascii="Times New Roman" w:hAnsi="Times New Roman" w:eastAsia="宋体" w:cs="楷体_GB2312"/>
          <w:bCs/>
          <w:color w:val="000000"/>
          <w:sz w:val="24"/>
          <w:szCs w:val="24"/>
        </w:rPr>
        <w:t>次</w:t>
      </w:r>
      <w:r>
        <w:rPr>
          <w:rFonts w:ascii="Times New Roman" w:hAnsi="Times New Roman" w:eastAsia="宋体" w:cs="楷体_GB2312"/>
          <w:bCs/>
          <w:color w:val="000000"/>
          <w:sz w:val="24"/>
          <w:szCs w:val="24"/>
        </w:rPr>
        <w:t>——2014</w:t>
      </w:r>
      <w:r>
        <w:rPr>
          <w:rFonts w:hint="eastAsia" w:ascii="Times New Roman" w:hAnsi="Times New Roman" w:eastAsia="宋体" w:cs="楷体_GB2312"/>
          <w:bCs/>
          <w:color w:val="000000"/>
          <w:sz w:val="24"/>
          <w:szCs w:val="24"/>
        </w:rPr>
        <w:t>、</w:t>
      </w:r>
      <w:r>
        <w:rPr>
          <w:rFonts w:ascii="Times New Roman" w:hAnsi="Times New Roman" w:eastAsia="宋体" w:cs="楷体_GB2312"/>
          <w:bCs/>
          <w:color w:val="000000"/>
          <w:sz w:val="24"/>
          <w:szCs w:val="24"/>
        </w:rPr>
        <w:t>2018</w:t>
      </w:r>
      <w:r>
        <w:rPr>
          <w:rFonts w:hint="eastAsia" w:ascii="Times New Roman" w:hAnsi="Times New Roman" w:eastAsia="宋体" w:cs="楷体_GB2312"/>
          <w:bCs/>
          <w:color w:val="000000"/>
          <w:sz w:val="24"/>
          <w:szCs w:val="24"/>
        </w:rPr>
        <w:t>、</w:t>
      </w:r>
      <w:r>
        <w:rPr>
          <w:rFonts w:ascii="Times New Roman" w:hAnsi="Times New Roman" w:eastAsia="宋体" w:cs="楷体_GB2312"/>
          <w:bCs/>
          <w:color w:val="000000"/>
          <w:sz w:val="24"/>
          <w:szCs w:val="24"/>
        </w:rPr>
        <w:t xml:space="preserve">2020 </w:t>
      </w:r>
      <w:r>
        <w:rPr>
          <w:rFonts w:hint="eastAsia" w:ascii="Times New Roman" w:hAnsi="Times New Roman" w:eastAsia="宋体" w:cs="楷体_GB2312"/>
          <w:bCs/>
          <w:color w:val="000000"/>
          <w:sz w:val="24"/>
          <w:szCs w:val="24"/>
        </w:rPr>
        <w:t>年。核桃种植大县临城在过去</w:t>
      </w:r>
      <w:r>
        <w:rPr>
          <w:rFonts w:ascii="Times New Roman" w:hAnsi="Times New Roman" w:eastAsia="宋体" w:cs="楷体_GB2312"/>
          <w:bCs/>
          <w:color w:val="000000"/>
          <w:sz w:val="24"/>
          <w:szCs w:val="24"/>
        </w:rPr>
        <w:t xml:space="preserve">11 </w:t>
      </w:r>
      <w:r>
        <w:rPr>
          <w:rFonts w:hint="eastAsia" w:ascii="Times New Roman" w:hAnsi="Times New Roman" w:eastAsia="宋体" w:cs="楷体_GB2312"/>
          <w:bCs/>
          <w:color w:val="000000"/>
          <w:sz w:val="24"/>
          <w:szCs w:val="24"/>
        </w:rPr>
        <w:t>年中有</w:t>
      </w:r>
      <w:r>
        <w:rPr>
          <w:rFonts w:ascii="Times New Roman" w:hAnsi="Times New Roman" w:eastAsia="宋体" w:cs="楷体_GB2312"/>
          <w:bCs/>
          <w:color w:val="000000"/>
          <w:sz w:val="24"/>
          <w:szCs w:val="24"/>
        </w:rPr>
        <w:t xml:space="preserve">8 </w:t>
      </w:r>
      <w:r>
        <w:rPr>
          <w:rFonts w:hint="eastAsia" w:ascii="Times New Roman" w:hAnsi="Times New Roman" w:eastAsia="宋体" w:cs="楷体_GB2312"/>
          <w:bCs/>
          <w:color w:val="000000"/>
          <w:sz w:val="24"/>
          <w:szCs w:val="24"/>
        </w:rPr>
        <w:t>年最高温度极值在</w:t>
      </w:r>
      <w:r>
        <w:rPr>
          <w:rFonts w:ascii="Times New Roman" w:hAnsi="Times New Roman" w:eastAsia="宋体" w:cs="楷体_GB2312"/>
          <w:bCs/>
          <w:color w:val="000000"/>
          <w:sz w:val="24"/>
          <w:szCs w:val="24"/>
        </w:rPr>
        <w:t>38</w:t>
      </w:r>
      <w:r>
        <w:rPr>
          <w:rFonts w:hint="eastAsia" w:ascii="Times New Roman" w:hAnsi="Times New Roman" w:eastAsia="宋体" w:cs="楷体_GB2312"/>
          <w:bCs/>
          <w:color w:val="000000"/>
          <w:sz w:val="24"/>
          <w:szCs w:val="24"/>
        </w:rPr>
        <w:t>℃</w:t>
      </w:r>
      <w:r>
        <w:rPr>
          <w:rFonts w:ascii="Times New Roman" w:hAnsi="Times New Roman" w:eastAsia="宋体" w:cs="楷体_GB2312"/>
          <w:bCs/>
          <w:color w:val="000000"/>
          <w:sz w:val="24"/>
          <w:szCs w:val="24"/>
        </w:rPr>
        <w:t xml:space="preserve"> </w:t>
      </w:r>
      <w:r>
        <w:rPr>
          <w:rFonts w:hint="eastAsia" w:ascii="Times New Roman" w:hAnsi="Times New Roman" w:eastAsia="宋体" w:cs="楷体_GB2312"/>
          <w:bCs/>
          <w:color w:val="000000"/>
          <w:sz w:val="24"/>
          <w:szCs w:val="24"/>
        </w:rPr>
        <w:t>以上，</w:t>
      </w:r>
      <w:r>
        <w:rPr>
          <w:rFonts w:ascii="Times New Roman" w:hAnsi="Times New Roman" w:eastAsia="宋体" w:cs="楷体_GB2312"/>
          <w:bCs/>
          <w:color w:val="000000"/>
          <w:sz w:val="24"/>
          <w:szCs w:val="24"/>
        </w:rPr>
        <w:t xml:space="preserve">5 </w:t>
      </w:r>
      <w:r>
        <w:rPr>
          <w:rFonts w:hint="eastAsia" w:ascii="Times New Roman" w:hAnsi="Times New Roman" w:eastAsia="宋体" w:cs="楷体_GB2312"/>
          <w:bCs/>
          <w:color w:val="000000"/>
          <w:sz w:val="24"/>
          <w:szCs w:val="24"/>
        </w:rPr>
        <w:t>年超过</w:t>
      </w:r>
      <w:r>
        <w:rPr>
          <w:rFonts w:ascii="Times New Roman" w:hAnsi="Times New Roman" w:eastAsia="宋体" w:cs="楷体_GB2312"/>
          <w:bCs/>
          <w:color w:val="000000"/>
          <w:sz w:val="24"/>
          <w:szCs w:val="24"/>
        </w:rPr>
        <w:t>40</w:t>
      </w:r>
      <w:r>
        <w:rPr>
          <w:rFonts w:hint="eastAsia" w:ascii="Times New Roman" w:hAnsi="Times New Roman" w:eastAsia="宋体" w:cs="楷体_GB2312"/>
          <w:bCs/>
          <w:color w:val="000000"/>
          <w:sz w:val="24"/>
          <w:szCs w:val="24"/>
        </w:rPr>
        <w:t>℃，核桃果实年日灼率最高达到</w:t>
      </w:r>
      <w:r>
        <w:rPr>
          <w:rFonts w:ascii="Times New Roman" w:hAnsi="Times New Roman" w:eastAsia="宋体" w:cs="楷体_GB2312"/>
          <w:bCs/>
          <w:color w:val="000000"/>
          <w:sz w:val="24"/>
          <w:szCs w:val="24"/>
        </w:rPr>
        <w:t>20%-30%</w:t>
      </w:r>
      <w:r>
        <w:rPr>
          <w:rFonts w:hint="eastAsia" w:ascii="Times New Roman" w:hAnsi="Times New Roman" w:eastAsia="宋体" w:cs="楷体_GB2312"/>
          <w:bCs/>
          <w:color w:val="000000"/>
          <w:sz w:val="24"/>
          <w:szCs w:val="24"/>
        </w:rPr>
        <w:t>。我省核桃在过去的</w:t>
      </w:r>
      <w:r>
        <w:rPr>
          <w:rFonts w:ascii="Times New Roman" w:hAnsi="Times New Roman" w:eastAsia="宋体" w:cs="楷体_GB2312"/>
          <w:bCs/>
          <w:color w:val="000000"/>
          <w:sz w:val="24"/>
          <w:szCs w:val="24"/>
        </w:rPr>
        <w:t xml:space="preserve">11 </w:t>
      </w:r>
      <w:r>
        <w:rPr>
          <w:rFonts w:hint="eastAsia" w:ascii="Times New Roman" w:hAnsi="Times New Roman" w:eastAsia="宋体" w:cs="楷体_GB2312"/>
          <w:bCs/>
          <w:color w:val="000000"/>
          <w:sz w:val="24"/>
          <w:szCs w:val="24"/>
        </w:rPr>
        <w:t>年间有</w:t>
      </w:r>
      <w:r>
        <w:rPr>
          <w:rFonts w:ascii="Times New Roman" w:hAnsi="Times New Roman" w:eastAsia="宋体" w:cs="楷体_GB2312"/>
          <w:bCs/>
          <w:color w:val="000000"/>
          <w:sz w:val="24"/>
          <w:szCs w:val="24"/>
        </w:rPr>
        <w:t xml:space="preserve">5 </w:t>
      </w:r>
      <w:r>
        <w:rPr>
          <w:rFonts w:hint="eastAsia" w:ascii="Times New Roman" w:hAnsi="Times New Roman" w:eastAsia="宋体" w:cs="楷体_GB2312"/>
          <w:bCs/>
          <w:color w:val="000000"/>
          <w:sz w:val="24"/>
          <w:szCs w:val="24"/>
        </w:rPr>
        <w:t>年发生核桃花期冻害。尤其是</w:t>
      </w:r>
      <w:r>
        <w:rPr>
          <w:rFonts w:ascii="Times New Roman" w:hAnsi="Times New Roman" w:eastAsia="宋体" w:cs="楷体_GB2312"/>
          <w:bCs/>
          <w:color w:val="000000"/>
          <w:sz w:val="24"/>
          <w:szCs w:val="24"/>
        </w:rPr>
        <w:t xml:space="preserve">2013 </w:t>
      </w:r>
      <w:r>
        <w:rPr>
          <w:rFonts w:hint="eastAsia" w:ascii="Times New Roman" w:hAnsi="Times New Roman" w:eastAsia="宋体" w:cs="楷体_GB2312"/>
          <w:bCs/>
          <w:color w:val="000000"/>
          <w:sz w:val="24"/>
          <w:szCs w:val="24"/>
        </w:rPr>
        <w:t>年，核桃种植大县临城、武安</w:t>
      </w:r>
      <w:r>
        <w:rPr>
          <w:rFonts w:ascii="Times New Roman" w:hAnsi="Times New Roman" w:eastAsia="宋体" w:cs="楷体_GB2312"/>
          <w:bCs/>
          <w:color w:val="000000"/>
          <w:sz w:val="24"/>
          <w:szCs w:val="24"/>
        </w:rPr>
        <w:t>60%</w:t>
      </w:r>
      <w:r>
        <w:rPr>
          <w:rFonts w:hint="eastAsia" w:ascii="Times New Roman" w:hAnsi="Times New Roman" w:eastAsia="宋体" w:cs="楷体_GB2312"/>
          <w:bCs/>
          <w:color w:val="000000"/>
          <w:sz w:val="24"/>
          <w:szCs w:val="24"/>
        </w:rPr>
        <w:t>幼果顶尖变褐脱落；</w:t>
      </w:r>
      <w:r>
        <w:rPr>
          <w:rFonts w:ascii="Times New Roman" w:hAnsi="Times New Roman" w:eastAsia="宋体" w:cs="楷体_GB2312"/>
          <w:bCs/>
          <w:color w:val="000000"/>
          <w:sz w:val="24"/>
          <w:szCs w:val="24"/>
        </w:rPr>
        <w:t xml:space="preserve">2018 </w:t>
      </w:r>
      <w:r>
        <w:rPr>
          <w:rFonts w:hint="eastAsia" w:ascii="Times New Roman" w:hAnsi="Times New Roman" w:eastAsia="宋体" w:cs="楷体_GB2312"/>
          <w:bCs/>
          <w:color w:val="000000"/>
          <w:sz w:val="24"/>
          <w:szCs w:val="24"/>
        </w:rPr>
        <w:t>年临城、涉县因核桃花期冻害减产达到</w:t>
      </w:r>
      <w:r>
        <w:rPr>
          <w:rFonts w:ascii="Times New Roman" w:hAnsi="Times New Roman" w:eastAsia="宋体" w:cs="楷体_GB2312"/>
          <w:bCs/>
          <w:color w:val="000000"/>
          <w:sz w:val="24"/>
          <w:szCs w:val="24"/>
        </w:rPr>
        <w:t>30%</w:t>
      </w:r>
      <w:r>
        <w:rPr>
          <w:rFonts w:hint="eastAsia" w:ascii="Times New Roman" w:hAnsi="Times New Roman" w:eastAsia="宋体" w:cs="楷体_GB2312"/>
          <w:bCs/>
          <w:color w:val="000000"/>
          <w:sz w:val="24"/>
          <w:szCs w:val="24"/>
        </w:rPr>
        <w:t>，</w:t>
      </w:r>
      <w:r>
        <w:rPr>
          <w:rFonts w:ascii="Times New Roman" w:hAnsi="Times New Roman" w:eastAsia="宋体" w:cs="楷体_GB2312"/>
          <w:bCs/>
          <w:color w:val="000000"/>
          <w:sz w:val="24"/>
          <w:szCs w:val="24"/>
        </w:rPr>
        <w:t xml:space="preserve">2020 </w:t>
      </w:r>
      <w:r>
        <w:rPr>
          <w:rFonts w:hint="eastAsia" w:ascii="Times New Roman" w:hAnsi="Times New Roman" w:eastAsia="宋体" w:cs="楷体_GB2312"/>
          <w:bCs/>
          <w:color w:val="000000"/>
          <w:sz w:val="24"/>
          <w:szCs w:val="24"/>
        </w:rPr>
        <w:t>年临城、涉县因核桃花期冻害减产达到</w:t>
      </w:r>
      <w:r>
        <w:rPr>
          <w:rFonts w:ascii="Times New Roman" w:hAnsi="Times New Roman" w:eastAsia="宋体" w:cs="楷体_GB2312"/>
          <w:bCs/>
          <w:color w:val="000000"/>
          <w:sz w:val="24"/>
          <w:szCs w:val="24"/>
        </w:rPr>
        <w:t>20%</w:t>
      </w:r>
      <w:r>
        <w:rPr>
          <w:rFonts w:hint="eastAsia" w:ascii="Times New Roman" w:hAnsi="Times New Roman" w:eastAsia="宋体" w:cs="楷体_GB2312"/>
          <w:bCs/>
          <w:color w:val="000000"/>
          <w:sz w:val="24"/>
          <w:szCs w:val="24"/>
        </w:rPr>
        <w:t>。</w:t>
      </w:r>
      <w:r>
        <w:rPr>
          <w:rFonts w:ascii="Times New Roman" w:hAnsi="Times New Roman" w:eastAsia="宋体" w:cs="楷体_GB2312"/>
          <w:bCs/>
          <w:color w:val="000000"/>
          <w:sz w:val="24"/>
          <w:szCs w:val="24"/>
        </w:rPr>
        <w:t xml:space="preserve"> </w:t>
      </w:r>
      <w:r>
        <w:rPr>
          <w:rFonts w:hint="eastAsia" w:ascii="Times New Roman" w:hAnsi="Times New Roman" w:eastAsia="宋体" w:cs="楷体_GB2312"/>
          <w:bCs/>
          <w:color w:val="000000"/>
          <w:sz w:val="24"/>
          <w:szCs w:val="24"/>
        </w:rPr>
        <w:t>开展冻害、日灼的气象预报服务面临监测指标缺乏、不够系统全面，观测实验水平低，技术手段落后等问题。本项目主要利用新型实验设备和新的技术手段，探究较为精准的杏扁春季冻害指标阈值、核桃花期冻害、日灼气象指标阈值。建立精细化预报方法和核桃花期低温冻害概率模型。开发集成了杏扁气象杏扁冻害气象预报预警服务系统及核桃低温冻害监测预警服务平台，开展灾害气象预报预警服务，提升气象防灾减灾服务能力及水平。</w:t>
      </w:r>
    </w:p>
    <w:p>
      <w:pPr>
        <w:keepNext w:val="0"/>
        <w:keepLines w:val="0"/>
        <w:pageBreakBefore w:val="0"/>
        <w:widowControl w:val="0"/>
        <w:kinsoku/>
        <w:wordWrap/>
        <w:overflowPunct/>
        <w:topLinePunct w:val="0"/>
        <w:bidi w:val="0"/>
        <w:spacing w:line="360" w:lineRule="auto"/>
        <w:ind w:firstLine="481" w:firstLineChars="200"/>
        <w:textAlignment w:val="auto"/>
        <w:rPr>
          <w:rFonts w:hint="eastAsia" w:ascii="Times New Roman" w:hAnsi="Times New Roman" w:eastAsia="宋体" w:cs="宋体"/>
          <w:b/>
          <w:sz w:val="24"/>
          <w:szCs w:val="24"/>
          <w:lang w:eastAsia="zh-CN"/>
        </w:rPr>
      </w:pPr>
      <w:r>
        <w:rPr>
          <w:rFonts w:hint="eastAsia" w:ascii="Times New Roman" w:hAnsi="Times New Roman" w:eastAsia="宋体" w:cs="宋体"/>
          <w:b/>
          <w:sz w:val="24"/>
          <w:szCs w:val="24"/>
        </w:rPr>
        <w:t>项目</w:t>
      </w:r>
      <w:r>
        <w:rPr>
          <w:rFonts w:ascii="Times New Roman" w:hAnsi="Times New Roman" w:eastAsia="宋体" w:cs="宋体"/>
          <w:b/>
          <w:sz w:val="24"/>
          <w:szCs w:val="24"/>
        </w:rPr>
        <w:t>简介</w:t>
      </w:r>
      <w:r>
        <w:rPr>
          <w:rFonts w:hint="eastAsia" w:ascii="Times New Roman" w:hAnsi="Times New Roman" w:eastAsia="宋体" w:cs="宋体"/>
          <w:b/>
          <w:sz w:val="24"/>
          <w:szCs w:val="24"/>
          <w:lang w:eastAsia="zh-CN"/>
        </w:rPr>
        <w:t>：</w:t>
      </w:r>
    </w:p>
    <w:p>
      <w:pPr>
        <w:keepNext w:val="0"/>
        <w:keepLines w:val="0"/>
        <w:pageBreakBefore w:val="0"/>
        <w:widowControl w:val="0"/>
        <w:kinsoku/>
        <w:wordWrap/>
        <w:overflowPunct/>
        <w:topLinePunct w:val="0"/>
        <w:bidi w:val="0"/>
        <w:spacing w:line="360" w:lineRule="auto"/>
        <w:ind w:firstLine="480" w:firstLineChars="200"/>
        <w:textAlignment w:val="auto"/>
        <w:rPr>
          <w:rFonts w:ascii="Times New Roman" w:hAnsi="Times New Roman" w:eastAsia="宋体" w:cs="宋体"/>
          <w:sz w:val="24"/>
          <w:szCs w:val="24"/>
        </w:rPr>
      </w:pPr>
      <w:r>
        <w:rPr>
          <w:rFonts w:hint="eastAsia" w:ascii="Times New Roman" w:hAnsi="Times New Roman" w:eastAsia="宋体" w:cs="宋体"/>
          <w:sz w:val="24"/>
          <w:szCs w:val="24"/>
        </w:rPr>
        <w:t>建立科学有效的气象防灾体系以减轻损失，系统提高自然灾害防御能力和灾害应急管理水平，保障林果产业为龙头的特色农业产业健康、可持续发展，切实提高农业产值和效益已成为生产单位和科研部门的共识。为此，《国家中长期科学和技术发展规划纲要（2006-2020 年）》把农业确定为优先领域，把农林生态安全与现代林业明确列为优先主题，优先主题把气象灾害的监测与防治技术列为主要内容。</w:t>
      </w:r>
      <w:r>
        <w:rPr>
          <w:rFonts w:hint="eastAsia" w:ascii="Times New Roman" w:hAnsi="Times New Roman" w:eastAsia="宋体"/>
          <w:bCs/>
          <w:sz w:val="24"/>
          <w:szCs w:val="24"/>
        </w:rPr>
        <w:t>河北省气象事业发展“十四五”规划行动方案把提升气象灾害风险评估能力做</w:t>
      </w:r>
      <w:r>
        <w:rPr>
          <w:rFonts w:ascii="Times New Roman" w:hAnsi="Times New Roman" w:eastAsia="宋体"/>
          <w:bCs/>
          <w:sz w:val="24"/>
          <w:szCs w:val="24"/>
        </w:rPr>
        <w:t>为一项重要</w:t>
      </w:r>
      <w:r>
        <w:rPr>
          <w:rFonts w:hint="eastAsia" w:ascii="Times New Roman" w:hAnsi="Times New Roman" w:eastAsia="宋体"/>
          <w:bCs/>
          <w:sz w:val="24"/>
          <w:szCs w:val="24"/>
        </w:rPr>
        <w:t>建设任务。项目</w:t>
      </w:r>
      <w:r>
        <w:rPr>
          <w:rFonts w:ascii="Times New Roman" w:hAnsi="Times New Roman" w:eastAsia="宋体"/>
          <w:bCs/>
          <w:sz w:val="24"/>
          <w:szCs w:val="24"/>
        </w:rPr>
        <w:t>组十余年来一直关注</w:t>
      </w:r>
      <w:r>
        <w:rPr>
          <w:rFonts w:hint="eastAsia" w:ascii="Times New Roman" w:hAnsi="Times New Roman" w:eastAsia="宋体"/>
          <w:bCs/>
          <w:sz w:val="24"/>
          <w:szCs w:val="24"/>
        </w:rPr>
        <w:t>林果霜冻</w:t>
      </w:r>
      <w:r>
        <w:rPr>
          <w:rFonts w:ascii="Times New Roman" w:hAnsi="Times New Roman" w:eastAsia="宋体"/>
          <w:bCs/>
          <w:sz w:val="24"/>
          <w:szCs w:val="24"/>
        </w:rPr>
        <w:t>、日灼等气象灾害的</w:t>
      </w:r>
      <w:r>
        <w:rPr>
          <w:rFonts w:hint="eastAsia" w:ascii="Times New Roman" w:hAnsi="Times New Roman" w:eastAsia="宋体"/>
          <w:bCs/>
          <w:sz w:val="24"/>
          <w:szCs w:val="24"/>
        </w:rPr>
        <w:t>预警减灾</w:t>
      </w:r>
      <w:r>
        <w:rPr>
          <w:rFonts w:ascii="Times New Roman" w:hAnsi="Times New Roman" w:eastAsia="宋体"/>
          <w:bCs/>
          <w:sz w:val="24"/>
          <w:szCs w:val="24"/>
        </w:rPr>
        <w:t>服务，</w:t>
      </w:r>
      <w:r>
        <w:rPr>
          <w:rFonts w:hint="eastAsia" w:ascii="Times New Roman" w:hAnsi="Times New Roman" w:eastAsia="宋体" w:cs="宋体"/>
          <w:sz w:val="24"/>
          <w:szCs w:val="24"/>
        </w:rPr>
        <w:t>突破</w:t>
      </w:r>
      <w:r>
        <w:rPr>
          <w:rFonts w:ascii="Times New Roman" w:hAnsi="Times New Roman" w:eastAsia="宋体" w:cs="宋体"/>
          <w:sz w:val="24"/>
          <w:szCs w:val="24"/>
        </w:rPr>
        <w:t>了</w:t>
      </w:r>
      <w:r>
        <w:rPr>
          <w:rFonts w:hint="eastAsia" w:ascii="Times New Roman" w:hAnsi="Times New Roman" w:eastAsia="宋体" w:cs="宋体"/>
          <w:sz w:val="24"/>
          <w:szCs w:val="24"/>
        </w:rPr>
        <w:t>野外</w:t>
      </w:r>
      <w:r>
        <w:rPr>
          <w:rFonts w:ascii="Times New Roman" w:hAnsi="Times New Roman" w:eastAsia="宋体" w:cs="宋体"/>
          <w:sz w:val="24"/>
          <w:szCs w:val="24"/>
        </w:rPr>
        <w:t>监测、阈值指标</w:t>
      </w:r>
      <w:r>
        <w:rPr>
          <w:rFonts w:hint="eastAsia" w:ascii="Times New Roman" w:hAnsi="Times New Roman" w:eastAsia="宋体" w:cs="宋体"/>
          <w:sz w:val="24"/>
          <w:szCs w:val="24"/>
        </w:rPr>
        <w:t>确立、</w:t>
      </w:r>
      <w:r>
        <w:rPr>
          <w:rFonts w:ascii="Times New Roman" w:hAnsi="Times New Roman" w:eastAsia="宋体" w:cs="宋体"/>
          <w:sz w:val="24"/>
          <w:szCs w:val="24"/>
        </w:rPr>
        <w:t>预警系统平台建立</w:t>
      </w:r>
      <w:r>
        <w:rPr>
          <w:rFonts w:hint="eastAsia" w:ascii="Times New Roman" w:hAnsi="Times New Roman" w:eastAsia="宋体" w:cs="宋体"/>
          <w:sz w:val="24"/>
          <w:szCs w:val="24"/>
        </w:rPr>
        <w:t>、</w:t>
      </w:r>
      <w:r>
        <w:rPr>
          <w:rFonts w:ascii="Times New Roman" w:hAnsi="Times New Roman" w:eastAsia="宋体" w:cs="宋体"/>
          <w:sz w:val="24"/>
          <w:szCs w:val="24"/>
        </w:rPr>
        <w:t>发生</w:t>
      </w:r>
      <w:r>
        <w:rPr>
          <w:rFonts w:hint="eastAsia" w:ascii="Times New Roman" w:hAnsi="Times New Roman" w:eastAsia="宋体" w:cs="宋体"/>
          <w:sz w:val="24"/>
          <w:szCs w:val="24"/>
        </w:rPr>
        <w:t>等级</w:t>
      </w:r>
      <w:r>
        <w:rPr>
          <w:rFonts w:ascii="Times New Roman" w:hAnsi="Times New Roman" w:eastAsia="宋体" w:cs="宋体"/>
          <w:sz w:val="24"/>
          <w:szCs w:val="24"/>
        </w:rPr>
        <w:t>预测等</w:t>
      </w:r>
      <w:r>
        <w:rPr>
          <w:rFonts w:hint="eastAsia" w:ascii="Times New Roman" w:hAnsi="Times New Roman" w:eastAsia="宋体" w:cs="宋体"/>
          <w:sz w:val="24"/>
          <w:szCs w:val="24"/>
        </w:rPr>
        <w:t>关键</w:t>
      </w:r>
      <w:r>
        <w:rPr>
          <w:rFonts w:ascii="Times New Roman" w:hAnsi="Times New Roman" w:eastAsia="宋体" w:cs="宋体"/>
          <w:sz w:val="24"/>
          <w:szCs w:val="24"/>
        </w:rPr>
        <w:t>技术</w:t>
      </w:r>
      <w:r>
        <w:rPr>
          <w:rFonts w:hint="eastAsia" w:ascii="Times New Roman" w:hAnsi="Times New Roman" w:eastAsia="宋体" w:cs="宋体"/>
          <w:sz w:val="24"/>
          <w:szCs w:val="24"/>
        </w:rPr>
        <w:t>，</w:t>
      </w:r>
      <w:r>
        <w:rPr>
          <w:rFonts w:ascii="Times New Roman" w:hAnsi="Times New Roman" w:eastAsia="宋体" w:cs="宋体"/>
          <w:sz w:val="24"/>
          <w:szCs w:val="24"/>
        </w:rPr>
        <w:t>创建了</w:t>
      </w:r>
      <w:r>
        <w:rPr>
          <w:rFonts w:hint="eastAsia" w:ascii="Times New Roman" w:hAnsi="Times New Roman" w:eastAsia="宋体" w:cs="宋体"/>
          <w:sz w:val="24"/>
          <w:szCs w:val="24"/>
        </w:rPr>
        <w:t>基于</w:t>
      </w:r>
      <w:r>
        <w:rPr>
          <w:rFonts w:ascii="Times New Roman" w:hAnsi="Times New Roman" w:eastAsia="宋体" w:cs="宋体"/>
          <w:sz w:val="24"/>
          <w:szCs w:val="24"/>
        </w:rPr>
        <w:t>杏扁和核桃的冻害、</w:t>
      </w:r>
      <w:r>
        <w:rPr>
          <w:rFonts w:hint="eastAsia" w:ascii="Times New Roman" w:hAnsi="Times New Roman" w:eastAsia="宋体" w:cs="宋体"/>
          <w:sz w:val="24"/>
          <w:szCs w:val="24"/>
        </w:rPr>
        <w:t>日灼</w:t>
      </w:r>
      <w:r>
        <w:rPr>
          <w:rFonts w:ascii="Times New Roman" w:hAnsi="Times New Roman" w:eastAsia="宋体" w:cs="宋体"/>
          <w:sz w:val="24"/>
          <w:szCs w:val="24"/>
        </w:rPr>
        <w:t>发生的指标体系，研发了相关预警气象服务系统，在省内外推广应用，社会效益和经济效益显著。</w:t>
      </w:r>
      <w:r>
        <w:rPr>
          <w:rFonts w:hint="eastAsia" w:ascii="Times New Roman" w:hAnsi="Times New Roman" w:eastAsia="宋体" w:cs="宋体"/>
          <w:sz w:val="24"/>
          <w:szCs w:val="24"/>
        </w:rPr>
        <w:t>创新</w:t>
      </w:r>
      <w:r>
        <w:rPr>
          <w:rFonts w:ascii="Times New Roman" w:hAnsi="Times New Roman" w:eastAsia="宋体" w:cs="宋体"/>
          <w:sz w:val="24"/>
          <w:szCs w:val="24"/>
        </w:rPr>
        <w:t>成果如下：</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481" w:firstLineChars="200"/>
        <w:textAlignment w:val="auto"/>
        <w:rPr>
          <w:rFonts w:ascii="Times New Roman" w:hAnsi="Times New Roman" w:eastAsia="宋体" w:cs="宋体"/>
          <w:sz w:val="24"/>
          <w:szCs w:val="24"/>
        </w:rPr>
      </w:pPr>
      <w:r>
        <w:rPr>
          <w:rFonts w:hint="eastAsia" w:ascii="Times New Roman" w:hAnsi="Times New Roman" w:eastAsia="宋体" w:cs="Times New Roman"/>
          <w:b/>
          <w:bCs/>
          <w:sz w:val="24"/>
          <w:szCs w:val="24"/>
        </w:rPr>
        <w:t>利用人工霜箱测定过</w:t>
      </w:r>
      <w:r>
        <w:rPr>
          <w:rFonts w:ascii="Times New Roman" w:hAnsi="Times New Roman" w:eastAsia="宋体" w:cs="Times New Roman"/>
          <w:b/>
          <w:bCs/>
          <w:sz w:val="24"/>
          <w:szCs w:val="24"/>
        </w:rPr>
        <w:t>冷却点</w:t>
      </w:r>
      <w:r>
        <w:rPr>
          <w:rFonts w:hint="eastAsia" w:ascii="Times New Roman" w:hAnsi="Times New Roman" w:eastAsia="宋体" w:cs="Times New Roman"/>
          <w:b/>
          <w:bCs/>
          <w:sz w:val="24"/>
          <w:szCs w:val="24"/>
        </w:rPr>
        <w:t>、褐变率统计、</w:t>
      </w:r>
      <w:r>
        <w:rPr>
          <w:rFonts w:hint="eastAsia" w:ascii="Times New Roman" w:hAnsi="Times New Roman" w:eastAsia="宋体" w:cs="Times New Roman"/>
          <w:b/>
          <w:sz w:val="24"/>
          <w:szCs w:val="24"/>
        </w:rPr>
        <w:t>器官温度订正到果园环境温度</w:t>
      </w:r>
      <w:r>
        <w:rPr>
          <w:rFonts w:hint="eastAsia" w:ascii="Times New Roman" w:hAnsi="Times New Roman" w:eastAsia="宋体" w:cs="Times New Roman"/>
          <w:b/>
          <w:bCs/>
          <w:sz w:val="24"/>
          <w:szCs w:val="24"/>
        </w:rPr>
        <w:t>等</w:t>
      </w:r>
      <w:r>
        <w:rPr>
          <w:rFonts w:ascii="Times New Roman" w:hAnsi="Times New Roman" w:eastAsia="宋体" w:cs="Times New Roman"/>
          <w:b/>
          <w:bCs/>
          <w:sz w:val="24"/>
          <w:szCs w:val="24"/>
        </w:rPr>
        <w:t>技术手段</w:t>
      </w:r>
      <w:r>
        <w:rPr>
          <w:rFonts w:hint="eastAsia" w:ascii="Times New Roman" w:hAnsi="Times New Roman" w:eastAsia="宋体" w:cs="Times New Roman"/>
          <w:b/>
          <w:bCs/>
          <w:sz w:val="24"/>
          <w:szCs w:val="24"/>
        </w:rPr>
        <w:t>综合确定了杏扁春季蕾期、花期、幼果期冻害气象指标阈值；基于</w:t>
      </w:r>
      <w:r>
        <w:rPr>
          <w:rFonts w:ascii="Times New Roman" w:hAnsi="Times New Roman" w:eastAsia="宋体" w:cs="Times New Roman"/>
          <w:b/>
          <w:bCs/>
          <w:sz w:val="24"/>
          <w:szCs w:val="24"/>
        </w:rPr>
        <w:t>受冻</w:t>
      </w:r>
      <w:r>
        <w:rPr>
          <w:rFonts w:hint="eastAsia" w:ascii="Times New Roman" w:hAnsi="Times New Roman" w:eastAsia="宋体" w:cs="Times New Roman"/>
          <w:b/>
          <w:bCs/>
          <w:sz w:val="24"/>
          <w:szCs w:val="24"/>
        </w:rPr>
        <w:t>褐变率曲线确定</w:t>
      </w:r>
      <w:r>
        <w:rPr>
          <w:rFonts w:hint="eastAsia" w:ascii="Times New Roman" w:hAnsi="Times New Roman" w:eastAsia="宋体" w:cs="Times New Roman"/>
          <w:b/>
          <w:sz w:val="24"/>
          <w:szCs w:val="24"/>
        </w:rPr>
        <w:t>了春季杏扁冻害不同发生等级的</w:t>
      </w:r>
      <w:r>
        <w:rPr>
          <w:rFonts w:ascii="Times New Roman" w:hAnsi="Times New Roman" w:eastAsia="宋体" w:cs="Times New Roman"/>
          <w:b/>
          <w:sz w:val="24"/>
          <w:szCs w:val="24"/>
        </w:rPr>
        <w:t>温度指标</w:t>
      </w:r>
      <w:r>
        <w:rPr>
          <w:rFonts w:hint="eastAsia" w:ascii="Times New Roman" w:hAnsi="Times New Roman" w:eastAsia="宋体" w:cs="Times New Roman"/>
          <w:b/>
          <w:sz w:val="24"/>
          <w:szCs w:val="24"/>
        </w:rPr>
        <w:t>。</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leftChars="0" w:firstLine="481" w:firstLineChars="200"/>
        <w:textAlignment w:val="auto"/>
        <w:rPr>
          <w:rFonts w:ascii="Times New Roman" w:hAnsi="Times New Roman" w:eastAsia="宋体" w:cs="宋体"/>
          <w:sz w:val="24"/>
          <w:szCs w:val="24"/>
        </w:rPr>
      </w:pPr>
      <w:r>
        <w:rPr>
          <w:rFonts w:hint="eastAsia" w:ascii="Times New Roman" w:hAnsi="Times New Roman" w:eastAsia="宋体"/>
          <w:b/>
          <w:bCs/>
          <w:sz w:val="24"/>
          <w:szCs w:val="24"/>
        </w:rPr>
        <w:t>利用精细化温</w:t>
      </w:r>
      <w:r>
        <w:rPr>
          <w:rFonts w:hint="eastAsia" w:ascii="Times New Roman" w:hAnsi="Times New Roman" w:eastAsia="宋体"/>
          <w:b/>
          <w:sz w:val="24"/>
          <w:szCs w:val="24"/>
        </w:rPr>
        <w:t>度预报技术、综合分析临近预报系统（INCA）技术，杏扁防冻综合管理技术，集成了杏扁冻害气象预警服务系统。研制了核桃低温冻害监测预警服务平台及核桃农业气象业务系统。</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leftChars="0" w:firstLine="481" w:firstLineChars="200"/>
        <w:textAlignment w:val="auto"/>
        <w:rPr>
          <w:rFonts w:ascii="Times New Roman" w:hAnsi="Times New Roman" w:eastAsia="宋体" w:cs="宋体"/>
          <w:b/>
          <w:sz w:val="24"/>
          <w:szCs w:val="24"/>
        </w:rPr>
      </w:pPr>
      <w:r>
        <w:rPr>
          <w:rFonts w:hint="eastAsia" w:ascii="Times New Roman" w:hAnsi="Times New Roman" w:eastAsia="宋体" w:cs="Times New Roman"/>
          <w:b/>
          <w:bCs/>
          <w:sz w:val="24"/>
          <w:szCs w:val="24"/>
        </w:rPr>
        <w:t>基于高密度观测实验、人工诱导技术、红外摄影技术，建立核桃日灼灾害气象指标体系。</w:t>
      </w:r>
      <w:r>
        <w:rPr>
          <w:rFonts w:hint="eastAsia" w:ascii="Times New Roman" w:hAnsi="Times New Roman" w:eastAsia="宋体" w:cs="Times New Roman"/>
          <w:b/>
          <w:sz w:val="24"/>
          <w:szCs w:val="24"/>
        </w:rPr>
        <w:t>改进了核桃日灼分级标准，</w:t>
      </w:r>
      <w:r>
        <w:rPr>
          <w:rFonts w:ascii="Times New Roman" w:hAnsi="Times New Roman" w:eastAsia="宋体" w:cs="Times New Roman"/>
          <w:sz w:val="24"/>
          <w:szCs w:val="24"/>
        </w:rPr>
        <w:t>新的</w:t>
      </w:r>
      <w:r>
        <w:rPr>
          <w:rFonts w:hint="eastAsia" w:ascii="Times New Roman" w:hAnsi="Times New Roman" w:eastAsia="宋体" w:cs="Times New Roman"/>
          <w:sz w:val="24"/>
          <w:szCs w:val="24"/>
        </w:rPr>
        <w:t>标准</w:t>
      </w:r>
      <w:r>
        <w:rPr>
          <w:rFonts w:ascii="Times New Roman" w:hAnsi="Times New Roman" w:eastAsia="宋体" w:cs="Times New Roman"/>
          <w:sz w:val="24"/>
          <w:szCs w:val="24"/>
        </w:rPr>
        <w:t>覆盖了核桃日灼出现的各种颜色，易</w:t>
      </w:r>
      <w:r>
        <w:rPr>
          <w:rFonts w:hint="eastAsia" w:ascii="Times New Roman" w:hAnsi="Times New Roman" w:eastAsia="宋体" w:cs="Times New Roman"/>
          <w:sz w:val="24"/>
          <w:szCs w:val="24"/>
        </w:rPr>
        <w:t>于</w:t>
      </w:r>
      <w:r>
        <w:rPr>
          <w:rFonts w:ascii="Times New Roman" w:hAnsi="Times New Roman" w:eastAsia="宋体" w:cs="Times New Roman"/>
          <w:sz w:val="24"/>
          <w:szCs w:val="24"/>
        </w:rPr>
        <w:t>把握</w:t>
      </w:r>
      <w:r>
        <w:rPr>
          <w:rFonts w:hint="eastAsia" w:ascii="Times New Roman" w:hAnsi="Times New Roman" w:eastAsia="宋体" w:cs="Times New Roman"/>
          <w:b/>
          <w:sz w:val="24"/>
          <w:szCs w:val="24"/>
        </w:rPr>
        <w:t>；制定了核桃日灼灾害等级划分指标；精确确定了3个主栽品种核桃日灼灾害发生的临界温度指标。</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leftChars="0" w:firstLine="480" w:firstLineChars="200"/>
        <w:textAlignment w:val="auto"/>
        <w:rPr>
          <w:rFonts w:ascii="Times New Roman" w:hAnsi="Times New Roman" w:eastAsia="宋体" w:cs="宋体"/>
          <w:sz w:val="24"/>
          <w:szCs w:val="24"/>
        </w:rPr>
      </w:pPr>
      <w:r>
        <w:rPr>
          <w:rFonts w:hint="eastAsia" w:ascii="Times New Roman" w:hAnsi="Times New Roman" w:eastAsia="宋体" w:cs="Times New Roman"/>
          <w:sz w:val="24"/>
          <w:szCs w:val="24"/>
        </w:rPr>
        <w:t>将气温、致死温度和致灾温度及低于致灾温度持续时间引人温度隶属函数，</w:t>
      </w:r>
      <w:r>
        <w:rPr>
          <w:rFonts w:hint="eastAsia" w:ascii="Times New Roman" w:hAnsi="Times New Roman" w:eastAsia="宋体" w:cs="Times New Roman"/>
          <w:b/>
          <w:sz w:val="24"/>
          <w:szCs w:val="24"/>
        </w:rPr>
        <w:t>构建了基于</w:t>
      </w:r>
      <w:r>
        <w:rPr>
          <w:rFonts w:hint="eastAsia" w:ascii="Times New Roman" w:hAnsi="Times New Roman" w:eastAsia="宋体" w:cs="Times New Roman"/>
          <w:sz w:val="24"/>
          <w:szCs w:val="24"/>
        </w:rPr>
        <w:t>日平均气温及日最低气温隶属函数适宜度权重组合的</w:t>
      </w:r>
      <w:r>
        <w:rPr>
          <w:rFonts w:hint="eastAsia" w:ascii="Times New Roman" w:hAnsi="Times New Roman" w:eastAsia="宋体" w:cs="Times New Roman"/>
          <w:b/>
          <w:sz w:val="24"/>
          <w:szCs w:val="24"/>
        </w:rPr>
        <w:t>河北省太行山区核桃萌芽-幼果期温度隶属函数适宜度模型，用于</w:t>
      </w:r>
      <w:r>
        <w:rPr>
          <w:rFonts w:hint="eastAsia" w:ascii="Times New Roman" w:hAnsi="Times New Roman" w:eastAsia="宋体" w:cs="Times New Roman"/>
          <w:sz w:val="24"/>
          <w:szCs w:val="24"/>
        </w:rPr>
        <w:t>判定冻害等级的准确率为84%。根据近10年的试验和田间调查，</w:t>
      </w:r>
      <w:r>
        <w:rPr>
          <w:rFonts w:hint="eastAsia" w:ascii="Times New Roman" w:hAnsi="Times New Roman" w:eastAsia="宋体" w:cs="Times New Roman"/>
          <w:b/>
          <w:sz w:val="24"/>
          <w:szCs w:val="24"/>
        </w:rPr>
        <w:t>建立了冀中南核桃花期低温冻害概率模型。</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leftChars="0" w:firstLine="481" w:firstLineChars="200"/>
        <w:textAlignment w:val="auto"/>
        <w:rPr>
          <w:rFonts w:ascii="Times New Roman" w:hAnsi="Times New Roman" w:eastAsia="宋体" w:cs="宋体"/>
          <w:b/>
          <w:sz w:val="24"/>
          <w:szCs w:val="24"/>
        </w:rPr>
      </w:pPr>
      <w:r>
        <w:rPr>
          <w:rFonts w:hint="eastAsia" w:ascii="Times New Roman" w:hAnsi="Times New Roman" w:eastAsia="宋体" w:cs="宋体"/>
          <w:b/>
          <w:sz w:val="24"/>
          <w:szCs w:val="24"/>
        </w:rPr>
        <w:t>研制了果树果实日灼灾害诱导发生装置及非离体式植物器官过冷却点测定仪，分别申请了国家专利。</w:t>
      </w:r>
    </w:p>
    <w:p>
      <w:pPr>
        <w:keepNext w:val="0"/>
        <w:keepLines w:val="0"/>
        <w:pageBreakBefore w:val="0"/>
        <w:widowControl w:val="0"/>
        <w:kinsoku/>
        <w:wordWrap/>
        <w:overflowPunct/>
        <w:topLinePunct w:val="0"/>
        <w:bidi w:val="0"/>
        <w:spacing w:line="360" w:lineRule="auto"/>
        <w:ind w:firstLine="48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以上灾害气象指标及服务系统在杏扁核桃主产区灾前预报预警中发挥了重要作用，为省市县三级气象部门制作服务专题材料提供了技术支撑，并应用于杏扁核桃春季冻害农业保险中，帮助农民规避气象灾害风险，获得赔付款数千万元。两项专利装置市场前景较好，均获得公司投产意向。创造了良好的经济和社会效益。</w:t>
      </w:r>
    </w:p>
    <w:p>
      <w:pPr>
        <w:keepNext w:val="0"/>
        <w:keepLines w:val="0"/>
        <w:pageBreakBefore w:val="0"/>
        <w:widowControl w:val="0"/>
        <w:kinsoku/>
        <w:wordWrap/>
        <w:overflowPunct/>
        <w:topLinePunct w:val="0"/>
        <w:bidi w:val="0"/>
        <w:spacing w:line="360" w:lineRule="auto"/>
        <w:ind w:firstLine="48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项目获得</w:t>
      </w:r>
      <w:r>
        <w:rPr>
          <w:rFonts w:hint="eastAsia" w:ascii="Times New Roman" w:hAnsi="Times New Roman" w:eastAsia="宋体" w:cs="宋体"/>
          <w:sz w:val="24"/>
          <w:szCs w:val="24"/>
        </w:rPr>
        <w:t>发明专利</w:t>
      </w:r>
      <w:r>
        <w:rPr>
          <w:rFonts w:hint="eastAsia" w:ascii="Times New Roman" w:hAnsi="Times New Roman" w:eastAsia="宋体" w:cs="宋体"/>
          <w:sz w:val="24"/>
          <w:szCs w:val="24"/>
        </w:rPr>
        <w:t>1项，实用新型专利</w:t>
      </w:r>
      <w:r>
        <w:rPr>
          <w:rFonts w:hint="eastAsia" w:ascii="Times New Roman" w:hAnsi="Times New Roman" w:eastAsia="宋体" w:cs="宋体"/>
          <w:sz w:val="24"/>
          <w:szCs w:val="24"/>
        </w:rPr>
        <w:t>1项，软件著作权</w:t>
      </w:r>
      <w:r>
        <w:rPr>
          <w:rFonts w:hint="eastAsia" w:ascii="Times New Roman" w:hAnsi="Times New Roman" w:eastAsia="宋体" w:cs="宋体"/>
          <w:sz w:val="24"/>
          <w:szCs w:val="24"/>
        </w:rPr>
        <w:t>2项，发表相关论文</w:t>
      </w:r>
      <w:r>
        <w:rPr>
          <w:rFonts w:hint="eastAsia" w:ascii="Times New Roman" w:hAnsi="Times New Roman" w:eastAsia="宋体" w:cs="宋体"/>
          <w:sz w:val="24"/>
          <w:szCs w:val="24"/>
        </w:rPr>
        <w:t>二十余篇。</w:t>
      </w:r>
    </w:p>
    <w:p>
      <w:pPr>
        <w:pStyle w:val="2"/>
        <w:keepNext w:val="0"/>
        <w:keepLines w:val="0"/>
        <w:pageBreakBefore w:val="0"/>
        <w:widowControl w:val="0"/>
        <w:kinsoku/>
        <w:wordWrap/>
        <w:overflowPunct/>
        <w:topLinePunct w:val="0"/>
        <w:bidi w:val="0"/>
        <w:spacing w:line="360" w:lineRule="auto"/>
        <w:textAlignment w:val="auto"/>
        <w:rPr>
          <w:rFonts w:hint="eastAsia" w:ascii="Times New Roman" w:hAnsi="Times New Roman" w:eastAsia="宋体" w:cs="宋体"/>
          <w:b/>
          <w:sz w:val="24"/>
          <w:szCs w:val="24"/>
          <w:lang w:eastAsia="zh-CN"/>
        </w:rPr>
      </w:pPr>
      <w:r>
        <w:rPr>
          <w:rFonts w:hint="eastAsia" w:ascii="Times New Roman" w:hAnsi="Times New Roman" w:eastAsia="宋体" w:cs="宋体"/>
          <w:b/>
          <w:sz w:val="24"/>
          <w:szCs w:val="24"/>
        </w:rPr>
        <w:t>成果的</w:t>
      </w:r>
      <w:r>
        <w:rPr>
          <w:rFonts w:ascii="Times New Roman" w:hAnsi="Times New Roman" w:eastAsia="宋体" w:cs="宋体"/>
          <w:b/>
          <w:sz w:val="24"/>
          <w:szCs w:val="24"/>
        </w:rPr>
        <w:t>创造性、先进性</w:t>
      </w:r>
      <w:r>
        <w:rPr>
          <w:rFonts w:hint="eastAsia" w:ascii="Times New Roman" w:hAnsi="Times New Roman" w:eastAsia="宋体" w:cs="宋体"/>
          <w:b/>
          <w:sz w:val="24"/>
          <w:szCs w:val="24"/>
          <w:lang w:eastAsia="zh-CN"/>
        </w:rPr>
        <w:t>：</w:t>
      </w:r>
    </w:p>
    <w:p>
      <w:pPr>
        <w:keepNext w:val="0"/>
        <w:keepLines w:val="0"/>
        <w:pageBreakBefore w:val="0"/>
        <w:widowControl w:val="0"/>
        <w:kinsoku/>
        <w:wordWrap/>
        <w:overflowPunct/>
        <w:topLinePunct w:val="0"/>
        <w:bidi w:val="0"/>
        <w:spacing w:line="360" w:lineRule="auto"/>
        <w:jc w:val="center"/>
        <w:textAlignment w:val="auto"/>
        <w:rPr>
          <w:rFonts w:hint="eastAsia" w:ascii="黑体" w:hAnsi="黑体" w:eastAsia="黑体"/>
        </w:rPr>
      </w:pPr>
      <w:r>
        <w:rPr>
          <w:rFonts w:hint="eastAsia" w:ascii="黑体" w:hAnsi="黑体" w:eastAsia="黑体"/>
        </w:rPr>
        <w:t>表</w:t>
      </w:r>
      <w:r>
        <w:rPr>
          <w:rFonts w:ascii="黑体" w:hAnsi="黑体" w:eastAsia="黑体"/>
        </w:rPr>
        <w:t>1</w:t>
      </w:r>
      <w:r>
        <w:rPr>
          <w:rFonts w:hint="eastAsia" w:ascii="黑体" w:hAnsi="黑体" w:eastAsia="黑体"/>
        </w:rPr>
        <w:t xml:space="preserve"> 该</w:t>
      </w:r>
      <w:r>
        <w:rPr>
          <w:rFonts w:ascii="黑体" w:hAnsi="黑体" w:eastAsia="黑体"/>
        </w:rPr>
        <w:t>项目与当前国内外同类技术比较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7"/>
        <w:gridCol w:w="2363"/>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3" w:type="dxa"/>
            <w:shd w:val="clear" w:color="auto" w:fill="auto"/>
          </w:tcPr>
          <w:p>
            <w:pPr>
              <w:keepNext w:val="0"/>
              <w:keepLines w:val="0"/>
              <w:pageBreakBefore w:val="0"/>
              <w:widowControl w:val="0"/>
              <w:kinsoku/>
              <w:wordWrap/>
              <w:overflowPunct/>
              <w:topLinePunct w:val="0"/>
              <w:bidi w:val="0"/>
              <w:spacing w:line="360" w:lineRule="auto"/>
              <w:jc w:val="center"/>
              <w:textAlignment w:val="auto"/>
              <w:rPr>
                <w:rFonts w:hint="eastAsia" w:ascii="Calibri" w:hAnsi="Calibri"/>
                <w:sz w:val="18"/>
                <w:szCs w:val="18"/>
              </w:rPr>
            </w:pPr>
            <w:r>
              <w:rPr>
                <w:rFonts w:hint="eastAsia" w:ascii="Calibri" w:hAnsi="Calibri"/>
                <w:sz w:val="18"/>
                <w:szCs w:val="18"/>
              </w:rPr>
              <w:t>对比</w:t>
            </w:r>
            <w:r>
              <w:rPr>
                <w:rFonts w:ascii="Calibri" w:hAnsi="Calibri"/>
                <w:sz w:val="18"/>
                <w:szCs w:val="18"/>
              </w:rPr>
              <w:t>内容</w:t>
            </w:r>
          </w:p>
        </w:tc>
        <w:tc>
          <w:tcPr>
            <w:tcW w:w="2405" w:type="dxa"/>
            <w:shd w:val="clear" w:color="auto" w:fill="auto"/>
          </w:tcPr>
          <w:p>
            <w:pPr>
              <w:keepNext w:val="0"/>
              <w:keepLines w:val="0"/>
              <w:pageBreakBefore w:val="0"/>
              <w:widowControl w:val="0"/>
              <w:kinsoku/>
              <w:wordWrap/>
              <w:overflowPunct/>
              <w:topLinePunct w:val="0"/>
              <w:bidi w:val="0"/>
              <w:spacing w:line="360" w:lineRule="auto"/>
              <w:jc w:val="center"/>
              <w:textAlignment w:val="auto"/>
              <w:rPr>
                <w:rFonts w:hint="eastAsia" w:ascii="Calibri" w:hAnsi="Calibri"/>
                <w:sz w:val="18"/>
                <w:szCs w:val="18"/>
              </w:rPr>
            </w:pPr>
            <w:r>
              <w:rPr>
                <w:rFonts w:hint="eastAsia" w:ascii="Calibri" w:hAnsi="Calibri"/>
                <w:sz w:val="18"/>
                <w:szCs w:val="18"/>
              </w:rPr>
              <w:t>同类</w:t>
            </w:r>
            <w:r>
              <w:rPr>
                <w:rFonts w:ascii="Calibri" w:hAnsi="Calibri"/>
                <w:sz w:val="18"/>
                <w:szCs w:val="18"/>
              </w:rPr>
              <w:t>技术</w:t>
            </w:r>
          </w:p>
        </w:tc>
        <w:tc>
          <w:tcPr>
            <w:tcW w:w="2802" w:type="dxa"/>
            <w:shd w:val="clear" w:color="auto" w:fill="auto"/>
          </w:tcPr>
          <w:p>
            <w:pPr>
              <w:keepNext w:val="0"/>
              <w:keepLines w:val="0"/>
              <w:pageBreakBefore w:val="0"/>
              <w:widowControl w:val="0"/>
              <w:kinsoku/>
              <w:wordWrap/>
              <w:overflowPunct/>
              <w:topLinePunct w:val="0"/>
              <w:bidi w:val="0"/>
              <w:spacing w:line="360" w:lineRule="auto"/>
              <w:jc w:val="center"/>
              <w:textAlignment w:val="auto"/>
              <w:rPr>
                <w:rFonts w:hint="eastAsia" w:ascii="Calibri" w:hAnsi="Calibri"/>
                <w:sz w:val="18"/>
                <w:szCs w:val="18"/>
              </w:rPr>
            </w:pPr>
            <w:r>
              <w:rPr>
                <w:rFonts w:hint="eastAsia" w:ascii="Calibri" w:hAnsi="Calibri"/>
                <w:sz w:val="18"/>
                <w:szCs w:val="18"/>
              </w:rPr>
              <w:t>该</w:t>
            </w:r>
            <w:r>
              <w:rPr>
                <w:rFonts w:ascii="Calibri" w:hAnsi="Calibri"/>
                <w:sz w:val="18"/>
                <w:szCs w:val="1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3"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bCs/>
                <w:sz w:val="18"/>
                <w:szCs w:val="18"/>
              </w:rPr>
              <w:t>杏扁花蕾期、花期、幼果期冻害气象指标获取；基于温度-褐变率曲线确定春季杏扁冻害等级温度划分指标。</w:t>
            </w:r>
          </w:p>
        </w:tc>
        <w:tc>
          <w:tcPr>
            <w:tcW w:w="2405"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sz w:val="18"/>
                <w:szCs w:val="18"/>
              </w:rPr>
              <w:t>单</w:t>
            </w:r>
            <w:r>
              <w:rPr>
                <w:rFonts w:ascii="Calibri" w:hAnsi="Calibri"/>
                <w:sz w:val="18"/>
                <w:szCs w:val="18"/>
              </w:rPr>
              <w:t>一、不全面</w:t>
            </w:r>
          </w:p>
        </w:tc>
        <w:tc>
          <w:tcPr>
            <w:tcW w:w="2802"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sz w:val="18"/>
                <w:szCs w:val="18"/>
              </w:rPr>
              <w:t>系统</w:t>
            </w:r>
            <w:r>
              <w:rPr>
                <w:rFonts w:ascii="Calibri" w:hAnsi="Calibri"/>
                <w:sz w:val="18"/>
                <w:szCs w:val="18"/>
              </w:rPr>
              <w:t>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3"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cs="宋体"/>
                <w:sz w:val="18"/>
                <w:szCs w:val="18"/>
              </w:rPr>
              <w:t>杏扁冻害预报服务系统，</w:t>
            </w:r>
            <w:r>
              <w:rPr>
                <w:rFonts w:hint="eastAsia" w:ascii="Calibri" w:hAnsi="Calibri"/>
                <w:sz w:val="18"/>
                <w:szCs w:val="18"/>
              </w:rPr>
              <w:t>核桃低温冻害监测预警服务平台系统。</w:t>
            </w:r>
          </w:p>
        </w:tc>
        <w:tc>
          <w:tcPr>
            <w:tcW w:w="2405"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ascii="Calibri" w:hAnsi="Calibri"/>
                <w:sz w:val="18"/>
                <w:szCs w:val="18"/>
              </w:rPr>
              <w:t>无</w:t>
            </w:r>
          </w:p>
        </w:tc>
        <w:tc>
          <w:tcPr>
            <w:tcW w:w="2802"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sz w:val="18"/>
                <w:szCs w:val="18"/>
              </w:rPr>
              <w:t>服务于</w:t>
            </w:r>
            <w:r>
              <w:rPr>
                <w:rFonts w:ascii="Calibri" w:hAnsi="Calibri"/>
                <w:sz w:val="18"/>
                <w:szCs w:val="18"/>
              </w:rPr>
              <w:t>全省农业气象服务产品制作发布。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3"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cs="宋体"/>
                <w:sz w:val="18"/>
                <w:szCs w:val="18"/>
              </w:rPr>
              <w:t>制定了新的核桃日灼分级标准及日灼发生温度指标。</w:t>
            </w:r>
          </w:p>
        </w:tc>
        <w:tc>
          <w:tcPr>
            <w:tcW w:w="2405"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sz w:val="18"/>
                <w:szCs w:val="18"/>
              </w:rPr>
              <w:t>实验</w:t>
            </w:r>
            <w:r>
              <w:rPr>
                <w:rFonts w:ascii="Calibri" w:hAnsi="Calibri"/>
                <w:sz w:val="18"/>
                <w:szCs w:val="18"/>
              </w:rPr>
              <w:t>手段落后</w:t>
            </w:r>
          </w:p>
        </w:tc>
        <w:tc>
          <w:tcPr>
            <w:tcW w:w="2802"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sz w:val="18"/>
                <w:szCs w:val="18"/>
              </w:rPr>
              <w:t>采用</w:t>
            </w:r>
            <w:r>
              <w:rPr>
                <w:rFonts w:ascii="Calibri" w:hAnsi="Calibri"/>
                <w:sz w:val="18"/>
                <w:szCs w:val="18"/>
              </w:rPr>
              <w:t>了</w:t>
            </w:r>
            <w:r>
              <w:rPr>
                <w:rFonts w:hint="eastAsia" w:ascii="Calibri" w:hAnsi="Calibri"/>
                <w:sz w:val="18"/>
                <w:szCs w:val="18"/>
              </w:rPr>
              <w:t>高密度监测温度、连续拍照、红外照相、</w:t>
            </w:r>
            <w:r>
              <w:rPr>
                <w:rFonts w:ascii="Calibri" w:hAnsi="Calibri"/>
                <w:sz w:val="18"/>
                <w:szCs w:val="18"/>
              </w:rPr>
              <w:t>日灼诱导等先进实验技术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3"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cs="宋体"/>
                <w:sz w:val="18"/>
                <w:szCs w:val="18"/>
              </w:rPr>
              <w:t>核桃萌芽-幼果期温度隶属函数适宜度模型及</w:t>
            </w:r>
            <w:r>
              <w:rPr>
                <w:rFonts w:hint="eastAsia" w:ascii="Calibri" w:hAnsi="Calibri"/>
                <w:sz w:val="18"/>
                <w:szCs w:val="18"/>
              </w:rPr>
              <w:t>冀中南核桃花期低温冻害概率模型</w:t>
            </w:r>
          </w:p>
        </w:tc>
        <w:tc>
          <w:tcPr>
            <w:tcW w:w="2405"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sz w:val="18"/>
                <w:szCs w:val="18"/>
              </w:rPr>
              <w:t>无</w:t>
            </w:r>
          </w:p>
        </w:tc>
        <w:tc>
          <w:tcPr>
            <w:tcW w:w="2802"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sz w:val="18"/>
                <w:szCs w:val="18"/>
              </w:rPr>
              <w:t>首次</w:t>
            </w:r>
            <w:r>
              <w:rPr>
                <w:rFonts w:ascii="Calibri" w:hAnsi="Calibri"/>
                <w:sz w:val="18"/>
                <w:szCs w:val="18"/>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3"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cs="宋体"/>
                <w:sz w:val="18"/>
                <w:szCs w:val="18"/>
              </w:rPr>
              <w:t>果树果实日灼灾害诱导发生装置及非离体式植物器官过冷却点测定仪</w:t>
            </w:r>
          </w:p>
        </w:tc>
        <w:tc>
          <w:tcPr>
            <w:tcW w:w="2405"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sz w:val="18"/>
                <w:szCs w:val="18"/>
              </w:rPr>
              <w:t>无</w:t>
            </w:r>
          </w:p>
        </w:tc>
        <w:tc>
          <w:tcPr>
            <w:tcW w:w="2802" w:type="dxa"/>
            <w:shd w:val="clear" w:color="auto" w:fill="auto"/>
          </w:tcPr>
          <w:p>
            <w:pPr>
              <w:keepNext w:val="0"/>
              <w:keepLines w:val="0"/>
              <w:pageBreakBefore w:val="0"/>
              <w:widowControl w:val="0"/>
              <w:kinsoku/>
              <w:wordWrap/>
              <w:overflowPunct/>
              <w:topLinePunct w:val="0"/>
              <w:bidi w:val="0"/>
              <w:spacing w:line="360" w:lineRule="auto"/>
              <w:textAlignment w:val="auto"/>
              <w:rPr>
                <w:rFonts w:hint="eastAsia" w:ascii="Calibri" w:hAnsi="Calibri"/>
                <w:sz w:val="18"/>
                <w:szCs w:val="18"/>
              </w:rPr>
            </w:pPr>
            <w:r>
              <w:rPr>
                <w:rFonts w:hint="eastAsia" w:ascii="Calibri" w:hAnsi="Calibri"/>
                <w:sz w:val="18"/>
                <w:szCs w:val="18"/>
              </w:rPr>
              <w:t>获得</w:t>
            </w:r>
            <w:r>
              <w:rPr>
                <w:rFonts w:ascii="Calibri" w:hAnsi="Calibri"/>
                <w:sz w:val="18"/>
                <w:szCs w:val="18"/>
              </w:rPr>
              <w:t>了</w:t>
            </w:r>
            <w:r>
              <w:rPr>
                <w:rFonts w:hint="eastAsia" w:ascii="Calibri" w:hAnsi="Calibri"/>
                <w:sz w:val="18"/>
                <w:szCs w:val="18"/>
              </w:rPr>
              <w:t>国家</w:t>
            </w:r>
            <w:r>
              <w:rPr>
                <w:rFonts w:ascii="Calibri" w:hAnsi="Calibri"/>
                <w:sz w:val="18"/>
                <w:szCs w:val="18"/>
              </w:rPr>
              <w:t>专利</w:t>
            </w:r>
          </w:p>
        </w:tc>
      </w:tr>
    </w:tbl>
    <w:p>
      <w:pPr>
        <w:keepNext w:val="0"/>
        <w:keepLines w:val="0"/>
        <w:pageBreakBefore w:val="0"/>
        <w:widowControl w:val="0"/>
        <w:kinsoku/>
        <w:wordWrap/>
        <w:overflowPunct/>
        <w:topLinePunct w:val="0"/>
        <w:bidi w:val="0"/>
        <w:spacing w:line="360" w:lineRule="auto"/>
        <w:ind w:firstLine="480" w:firstLineChars="200"/>
        <w:textAlignment w:val="auto"/>
        <w:rPr>
          <w:sz w:val="24"/>
          <w:szCs w:val="24"/>
        </w:rPr>
      </w:pPr>
      <w:r>
        <w:rPr>
          <w:rFonts w:hint="eastAsia"/>
          <w:sz w:val="24"/>
          <w:szCs w:val="24"/>
        </w:rPr>
        <w:t>河北农业大学园林与旅游学院孟庆瑞等人探讨了不同发育时期杏花、幼果过冷却点和结冰点变化，不同花器官过冷却点和结冰点的差异。河北农业大学宁超等人探讨了抗霜冻仁用杏优株花器官抗寒性的比较。</w:t>
      </w:r>
      <w:r>
        <w:rPr>
          <w:sz w:val="24"/>
          <w:szCs w:val="24"/>
        </w:rPr>
        <w:t>这些文献</w:t>
      </w:r>
      <w:r>
        <w:rPr>
          <w:rFonts w:hint="eastAsia"/>
          <w:sz w:val="24"/>
          <w:szCs w:val="24"/>
        </w:rPr>
        <w:t>提到了</w:t>
      </w:r>
      <w:r>
        <w:rPr>
          <w:sz w:val="24"/>
          <w:szCs w:val="24"/>
        </w:rPr>
        <w:t>利用人工霜箱</w:t>
      </w:r>
      <w:r>
        <w:rPr>
          <w:rFonts w:hint="eastAsia"/>
          <w:sz w:val="24"/>
          <w:szCs w:val="24"/>
        </w:rPr>
        <w:t>观</w:t>
      </w:r>
      <w:r>
        <w:rPr>
          <w:sz w:val="24"/>
          <w:szCs w:val="24"/>
        </w:rPr>
        <w:t>测杏扁（</w:t>
      </w:r>
      <w:r>
        <w:rPr>
          <w:rFonts w:hint="eastAsia"/>
          <w:sz w:val="24"/>
          <w:szCs w:val="24"/>
        </w:rPr>
        <w:t>仁</w:t>
      </w:r>
      <w:r>
        <w:rPr>
          <w:sz w:val="24"/>
          <w:szCs w:val="24"/>
        </w:rPr>
        <w:t>用杏）</w:t>
      </w:r>
      <w:r>
        <w:rPr>
          <w:rFonts w:hint="eastAsia"/>
          <w:sz w:val="24"/>
          <w:szCs w:val="24"/>
        </w:rPr>
        <w:t>的</w:t>
      </w:r>
      <w:r>
        <w:rPr>
          <w:sz w:val="24"/>
          <w:szCs w:val="24"/>
        </w:rPr>
        <w:t>过冷却点，也观测了褐变率，但没有将器官温度指标订正到果园环境温度指标这一步。</w:t>
      </w:r>
      <w:r>
        <w:rPr>
          <w:rFonts w:hint="eastAsia"/>
          <w:sz w:val="24"/>
          <w:szCs w:val="24"/>
        </w:rPr>
        <w:t>没有</w:t>
      </w:r>
      <w:r>
        <w:rPr>
          <w:sz w:val="24"/>
          <w:szCs w:val="24"/>
        </w:rPr>
        <w:t>文献</w:t>
      </w:r>
      <w:r>
        <w:rPr>
          <w:rFonts w:hint="eastAsia"/>
          <w:sz w:val="24"/>
          <w:szCs w:val="24"/>
        </w:rPr>
        <w:t>提</w:t>
      </w:r>
      <w:r>
        <w:rPr>
          <w:sz w:val="24"/>
          <w:szCs w:val="24"/>
        </w:rPr>
        <w:t>到</w:t>
      </w:r>
      <w:r>
        <w:rPr>
          <w:rFonts w:hint="eastAsia"/>
          <w:sz w:val="24"/>
          <w:szCs w:val="24"/>
        </w:rPr>
        <w:t>基于受冻褐变率曲线确定春季杏扁冻害不同发生等级的温度指标。</w:t>
      </w:r>
    </w:p>
    <w:p>
      <w:pPr>
        <w:keepNext w:val="0"/>
        <w:keepLines w:val="0"/>
        <w:pageBreakBefore w:val="0"/>
        <w:widowControl w:val="0"/>
        <w:kinsoku/>
        <w:wordWrap/>
        <w:overflowPunct/>
        <w:topLinePunct w:val="0"/>
        <w:bidi w:val="0"/>
        <w:spacing w:line="360" w:lineRule="auto"/>
        <w:ind w:firstLine="480" w:firstLineChars="200"/>
        <w:textAlignment w:val="auto"/>
        <w:rPr>
          <w:sz w:val="24"/>
          <w:szCs w:val="24"/>
        </w:rPr>
      </w:pPr>
      <w:r>
        <w:rPr>
          <w:rFonts w:hint="eastAsia"/>
          <w:sz w:val="24"/>
          <w:szCs w:val="24"/>
        </w:rPr>
        <w:t>河北农业大学张彦坤以早实核桃‘绿岭’、‘上宋</w:t>
      </w:r>
      <w:r>
        <w:rPr>
          <w:sz w:val="24"/>
          <w:szCs w:val="24"/>
        </w:rPr>
        <w:t>6</w:t>
      </w:r>
      <w:r>
        <w:rPr>
          <w:rFonts w:hint="eastAsia"/>
          <w:sz w:val="24"/>
          <w:szCs w:val="24"/>
        </w:rPr>
        <w:t>号’、‘鲁果</w:t>
      </w:r>
      <w:r>
        <w:rPr>
          <w:sz w:val="24"/>
          <w:szCs w:val="24"/>
        </w:rPr>
        <w:t>1</w:t>
      </w:r>
      <w:r>
        <w:rPr>
          <w:rFonts w:hint="eastAsia"/>
          <w:sz w:val="24"/>
          <w:szCs w:val="24"/>
        </w:rPr>
        <w:t>号’为试材研究了果面温度、光照强度、相对湿度及品种、方位对果实日灼的影响，</w:t>
      </w:r>
      <w:r>
        <w:rPr>
          <w:sz w:val="24"/>
          <w:szCs w:val="24"/>
        </w:rPr>
        <w:t>给出了核桃日灼气象指标，但</w:t>
      </w:r>
      <w:r>
        <w:rPr>
          <w:rFonts w:hint="eastAsia"/>
          <w:sz w:val="24"/>
          <w:szCs w:val="24"/>
        </w:rPr>
        <w:t>该文献</w:t>
      </w:r>
      <w:r>
        <w:rPr>
          <w:sz w:val="24"/>
          <w:szCs w:val="24"/>
        </w:rPr>
        <w:t>的观测手段较粗，比如只观测了每日12: 00— 14: 00，每隔 1 h 时测量 1 次被测果的果面温度</w:t>
      </w:r>
      <w:r>
        <w:rPr>
          <w:rFonts w:hint="eastAsia"/>
          <w:sz w:val="24"/>
          <w:szCs w:val="24"/>
        </w:rPr>
        <w:t>。与该文献相比，本</w:t>
      </w:r>
      <w:r>
        <w:rPr>
          <w:sz w:val="24"/>
          <w:szCs w:val="24"/>
        </w:rPr>
        <w:t>研究</w:t>
      </w:r>
      <w:r>
        <w:rPr>
          <w:rFonts w:hint="eastAsia"/>
          <w:sz w:val="24"/>
          <w:szCs w:val="24"/>
        </w:rPr>
        <w:t>观测技术方法有了长足进步，采用高时间密度监测果实表面温度（5分钟间隔）与每</w:t>
      </w:r>
      <w:r>
        <w:rPr>
          <w:sz w:val="24"/>
          <w:szCs w:val="24"/>
        </w:rPr>
        <w:t>日</w:t>
      </w:r>
      <w:r>
        <w:rPr>
          <w:rFonts w:hint="eastAsia"/>
          <w:sz w:val="24"/>
          <w:szCs w:val="24"/>
        </w:rPr>
        <w:t>拍照记录果实表面日灼程度变化、红外照相确定果实最高温位置相结合的方法，得到核桃日灼灾害发生的表面温度阈值指标。</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sz w:val="24"/>
          <w:szCs w:val="24"/>
        </w:rPr>
      </w:pPr>
      <w:r>
        <w:rPr>
          <w:rFonts w:hint="eastAsia"/>
          <w:sz w:val="24"/>
          <w:szCs w:val="24"/>
        </w:rPr>
        <w:t>经分析检索结果，得出以下结论：本课题综合利用人工霜箱测定过冷却点，褐变率统计得到实验室阈值指标，再依据自然环境下树体器官温度、果园环境温度的对比观测回归分析建立的关系模型将实验室测定的器官温度指标订正到果园环境温度指标，确定杏扁核桃春季蕾期、花期、幼果期冻害气象指标阈值；基于受冻褐变率曲线确定春季杏扁冻害不同发生等级的温度指标；利用高时间密度监测果实表面温度（</w:t>
      </w:r>
      <w:r>
        <w:rPr>
          <w:sz w:val="24"/>
          <w:szCs w:val="24"/>
        </w:rPr>
        <w:t>5</w:t>
      </w:r>
      <w:r>
        <w:rPr>
          <w:rFonts w:hint="eastAsia"/>
          <w:sz w:val="24"/>
          <w:szCs w:val="24"/>
        </w:rPr>
        <w:t>分钟间隔）与每日拍照记录果实表面日灼程度变化、红外照相确定果实最高温位置相结合，得到日灼灾害发生的表面温度阈值；利用日平均气温和日最低气温构建核桃萌芽</w:t>
      </w:r>
      <w:r>
        <w:rPr>
          <w:sz w:val="24"/>
          <w:szCs w:val="24"/>
        </w:rPr>
        <w:t>-</w:t>
      </w:r>
      <w:r>
        <w:rPr>
          <w:rFonts w:hint="eastAsia"/>
          <w:sz w:val="24"/>
          <w:szCs w:val="24"/>
        </w:rPr>
        <w:t>幼果期温度隶属函数适宜度模型；建立冀中南核桃花期低温冻害概率模型，</w:t>
      </w:r>
      <w:r>
        <w:rPr>
          <w:rFonts w:hint="eastAsia"/>
          <w:b/>
          <w:sz w:val="24"/>
          <w:szCs w:val="24"/>
        </w:rPr>
        <w:t>除本课题组成员发表的论文外，在国内文献中未见相同报道。</w:t>
      </w:r>
    </w:p>
    <w:p>
      <w:pPr>
        <w:keepNext w:val="0"/>
        <w:keepLines w:val="0"/>
        <w:pageBreakBefore w:val="0"/>
        <w:widowControl w:val="0"/>
        <w:kinsoku/>
        <w:wordWrap/>
        <w:overflowPunct/>
        <w:topLinePunct w:val="0"/>
        <w:bidi w:val="0"/>
        <w:spacing w:line="360" w:lineRule="auto"/>
        <w:textAlignment w:val="auto"/>
        <w:rPr>
          <w:b/>
          <w:sz w:val="24"/>
          <w:szCs w:val="24"/>
        </w:rPr>
      </w:pPr>
      <w:r>
        <w:rPr>
          <w:rFonts w:hint="eastAsia"/>
          <w:b/>
          <w:sz w:val="24"/>
          <w:szCs w:val="24"/>
        </w:rPr>
        <w:t>三、主要完成单位及创新推广贡献</w:t>
      </w:r>
    </w:p>
    <w:p>
      <w:pPr>
        <w:keepNext w:val="0"/>
        <w:keepLines w:val="0"/>
        <w:pageBreakBefore w:val="0"/>
        <w:widowControl w:val="0"/>
        <w:kinsoku/>
        <w:wordWrap/>
        <w:overflowPunct/>
        <w:topLinePunct w:val="0"/>
        <w:bidi w:val="0"/>
        <w:spacing w:line="360" w:lineRule="auto"/>
        <w:jc w:val="left"/>
        <w:textAlignment w:val="auto"/>
        <w:rPr>
          <w:rFonts w:ascii="Times New Roman" w:hAnsi="Times New Roman" w:eastAsia="宋体"/>
          <w:b/>
          <w:sz w:val="24"/>
          <w:szCs w:val="24"/>
        </w:rPr>
      </w:pPr>
      <w:r>
        <w:rPr>
          <w:rFonts w:hint="eastAsia" w:ascii="Times New Roman" w:hAnsi="Times New Roman" w:eastAsia="宋体"/>
          <w:b/>
          <w:sz w:val="24"/>
          <w:szCs w:val="24"/>
        </w:rPr>
        <w:t>河北省气象科学研究所</w:t>
      </w:r>
    </w:p>
    <w:p>
      <w:pPr>
        <w:keepNext w:val="0"/>
        <w:keepLines w:val="0"/>
        <w:pageBreakBefore w:val="0"/>
        <w:widowControl w:val="0"/>
        <w:kinsoku/>
        <w:wordWrap/>
        <w:overflowPunct/>
        <w:topLinePunct w:val="0"/>
        <w:bidi w:val="0"/>
        <w:spacing w:line="360" w:lineRule="auto"/>
        <w:ind w:firstLine="444" w:firstLineChars="185"/>
        <w:textAlignment w:val="auto"/>
        <w:rPr>
          <w:rFonts w:ascii="Times New Roman" w:hAnsi="Times New Roman" w:eastAsia="宋体"/>
          <w:sz w:val="24"/>
          <w:szCs w:val="24"/>
        </w:rPr>
      </w:pPr>
      <w:r>
        <w:rPr>
          <w:rFonts w:hint="eastAsia" w:ascii="Times New Roman" w:hAnsi="Times New Roman" w:eastAsia="宋体"/>
          <w:sz w:val="24"/>
          <w:szCs w:val="24"/>
        </w:rPr>
        <w:t>河北省气象科学研究所（河北省农业气象中心，河北省气象与生态环境重点实验室）负责全省冬小麦、夏玉米、棉花等大田作物的农业气象预报预警、灾害影响评估以及经济作物林果、设施农业气象灾害的监测预警，承担全省农业气象业务牵头职责。自2009年</w:t>
      </w:r>
      <w:r>
        <w:rPr>
          <w:rFonts w:ascii="Times New Roman" w:hAnsi="Times New Roman" w:eastAsia="宋体"/>
          <w:sz w:val="24"/>
          <w:szCs w:val="24"/>
        </w:rPr>
        <w:t>起开展杏扁冻害指标及</w:t>
      </w:r>
      <w:r>
        <w:rPr>
          <w:rFonts w:hint="eastAsia" w:ascii="Times New Roman" w:hAnsi="Times New Roman" w:eastAsia="宋体"/>
          <w:sz w:val="24"/>
          <w:szCs w:val="24"/>
        </w:rPr>
        <w:t>灾害</w:t>
      </w:r>
      <w:r>
        <w:rPr>
          <w:rFonts w:ascii="Times New Roman" w:hAnsi="Times New Roman" w:eastAsia="宋体"/>
          <w:sz w:val="24"/>
          <w:szCs w:val="24"/>
        </w:rPr>
        <w:t>防御</w:t>
      </w:r>
      <w:r>
        <w:rPr>
          <w:rFonts w:hint="eastAsia" w:ascii="Times New Roman" w:hAnsi="Times New Roman" w:eastAsia="宋体"/>
          <w:sz w:val="24"/>
          <w:szCs w:val="24"/>
        </w:rPr>
        <w:t>研究</w:t>
      </w:r>
      <w:r>
        <w:rPr>
          <w:rFonts w:ascii="Times New Roman" w:hAnsi="Times New Roman" w:eastAsia="宋体"/>
          <w:sz w:val="24"/>
          <w:szCs w:val="24"/>
        </w:rPr>
        <w:t>，</w:t>
      </w:r>
      <w:r>
        <w:rPr>
          <w:rFonts w:hint="eastAsia" w:ascii="Times New Roman" w:hAnsi="Times New Roman" w:eastAsia="宋体"/>
          <w:sz w:val="24"/>
          <w:szCs w:val="24"/>
        </w:rPr>
        <w:t>2016年</w:t>
      </w:r>
      <w:r>
        <w:rPr>
          <w:rFonts w:ascii="Times New Roman" w:hAnsi="Times New Roman" w:eastAsia="宋体"/>
          <w:sz w:val="24"/>
          <w:szCs w:val="24"/>
        </w:rPr>
        <w:t>起开展核桃日灼气象指标研究，</w:t>
      </w:r>
      <w:r>
        <w:rPr>
          <w:rFonts w:hint="eastAsia" w:ascii="Times New Roman" w:hAnsi="Times New Roman" w:eastAsia="宋体"/>
          <w:sz w:val="24"/>
          <w:szCs w:val="24"/>
        </w:rPr>
        <w:t>前后</w:t>
      </w:r>
      <w:r>
        <w:rPr>
          <w:rFonts w:ascii="Times New Roman" w:hAnsi="Times New Roman" w:eastAsia="宋体"/>
          <w:sz w:val="24"/>
          <w:szCs w:val="24"/>
        </w:rPr>
        <w:t>共承担参与</w:t>
      </w:r>
      <w:r>
        <w:rPr>
          <w:rFonts w:hint="eastAsia" w:ascii="Times New Roman" w:hAnsi="Times New Roman" w:eastAsia="宋体"/>
          <w:sz w:val="24"/>
          <w:szCs w:val="24"/>
        </w:rPr>
        <w:t>国家、省级相关课题</w:t>
      </w:r>
      <w:r>
        <w:rPr>
          <w:rFonts w:ascii="Times New Roman" w:hAnsi="Times New Roman" w:eastAsia="宋体"/>
          <w:sz w:val="24"/>
          <w:szCs w:val="24"/>
        </w:rPr>
        <w:t>6项</w:t>
      </w:r>
      <w:r>
        <w:rPr>
          <w:rFonts w:hint="eastAsia" w:ascii="Times New Roman" w:hAnsi="Times New Roman" w:eastAsia="宋体"/>
          <w:sz w:val="24"/>
          <w:szCs w:val="24"/>
        </w:rPr>
        <w:t>，取得了一</w:t>
      </w:r>
      <w:r>
        <w:rPr>
          <w:rFonts w:ascii="Times New Roman" w:hAnsi="Times New Roman" w:eastAsia="宋体"/>
          <w:sz w:val="24"/>
          <w:szCs w:val="24"/>
        </w:rPr>
        <w:t>系列科研成果</w:t>
      </w:r>
      <w:r>
        <w:rPr>
          <w:rFonts w:hint="eastAsia" w:ascii="Times New Roman" w:hAnsi="Times New Roman" w:eastAsia="宋体"/>
          <w:sz w:val="24"/>
          <w:szCs w:val="24"/>
        </w:rPr>
        <w:t>--</w:t>
      </w:r>
      <w:r>
        <w:rPr>
          <w:rFonts w:ascii="Times New Roman" w:hAnsi="Times New Roman" w:eastAsia="宋体"/>
          <w:sz w:val="24"/>
          <w:szCs w:val="24"/>
        </w:rPr>
        <w:t>杏扁冻害</w:t>
      </w:r>
      <w:r>
        <w:rPr>
          <w:rFonts w:hint="eastAsia" w:ascii="Times New Roman" w:hAnsi="Times New Roman" w:eastAsia="宋体"/>
          <w:sz w:val="24"/>
          <w:szCs w:val="24"/>
        </w:rPr>
        <w:t>、核桃</w:t>
      </w:r>
      <w:r>
        <w:rPr>
          <w:rFonts w:ascii="Times New Roman" w:hAnsi="Times New Roman" w:eastAsia="宋体"/>
          <w:sz w:val="24"/>
          <w:szCs w:val="24"/>
        </w:rPr>
        <w:t>日灼</w:t>
      </w:r>
      <w:r>
        <w:rPr>
          <w:rFonts w:hint="eastAsia" w:ascii="Times New Roman" w:hAnsi="Times New Roman" w:eastAsia="宋体"/>
          <w:sz w:val="24"/>
          <w:szCs w:val="24"/>
        </w:rPr>
        <w:t>及</w:t>
      </w:r>
      <w:r>
        <w:rPr>
          <w:rFonts w:ascii="Times New Roman" w:hAnsi="Times New Roman" w:eastAsia="宋体"/>
          <w:sz w:val="24"/>
          <w:szCs w:val="24"/>
        </w:rPr>
        <w:t>冻害</w:t>
      </w:r>
      <w:r>
        <w:rPr>
          <w:rFonts w:hint="eastAsia" w:ascii="Times New Roman" w:hAnsi="Times New Roman" w:eastAsia="宋体"/>
          <w:sz w:val="24"/>
          <w:szCs w:val="24"/>
        </w:rPr>
        <w:t>等</w:t>
      </w:r>
      <w:r>
        <w:rPr>
          <w:rFonts w:ascii="Times New Roman" w:hAnsi="Times New Roman" w:eastAsia="宋体"/>
          <w:sz w:val="24"/>
          <w:szCs w:val="24"/>
        </w:rPr>
        <w:t>气象指标</w:t>
      </w:r>
      <w:r>
        <w:rPr>
          <w:rFonts w:hint="eastAsia" w:ascii="Times New Roman" w:hAnsi="Times New Roman" w:eastAsia="宋体"/>
          <w:sz w:val="24"/>
          <w:szCs w:val="24"/>
        </w:rPr>
        <w:t>，结合精细化天气预报产品，</w:t>
      </w:r>
      <w:r>
        <w:rPr>
          <w:rFonts w:ascii="Times New Roman" w:hAnsi="Times New Roman" w:eastAsia="宋体"/>
          <w:sz w:val="24"/>
          <w:szCs w:val="24"/>
        </w:rPr>
        <w:t>在农业气象</w:t>
      </w:r>
      <w:r>
        <w:rPr>
          <w:rFonts w:hint="eastAsia" w:ascii="Times New Roman" w:hAnsi="Times New Roman" w:eastAsia="宋体"/>
          <w:sz w:val="24"/>
          <w:szCs w:val="24"/>
        </w:rPr>
        <w:t>中心农业</w:t>
      </w:r>
      <w:r>
        <w:rPr>
          <w:rFonts w:ascii="Times New Roman" w:hAnsi="Times New Roman" w:eastAsia="宋体"/>
          <w:sz w:val="24"/>
          <w:szCs w:val="24"/>
        </w:rPr>
        <w:t>气象</w:t>
      </w:r>
      <w:r>
        <w:rPr>
          <w:rFonts w:hint="eastAsia" w:ascii="Times New Roman" w:hAnsi="Times New Roman" w:eastAsia="宋体"/>
          <w:sz w:val="24"/>
          <w:szCs w:val="24"/>
        </w:rPr>
        <w:t>旬</w:t>
      </w:r>
      <w:r>
        <w:rPr>
          <w:rFonts w:ascii="Times New Roman" w:hAnsi="Times New Roman" w:eastAsia="宋体"/>
          <w:sz w:val="24"/>
          <w:szCs w:val="24"/>
        </w:rPr>
        <w:t>月报</w:t>
      </w:r>
      <w:r>
        <w:rPr>
          <w:rFonts w:hint="eastAsia" w:ascii="Times New Roman" w:hAnsi="Times New Roman" w:eastAsia="宋体"/>
          <w:sz w:val="24"/>
          <w:szCs w:val="24"/>
        </w:rPr>
        <w:t>、</w:t>
      </w:r>
      <w:r>
        <w:rPr>
          <w:rFonts w:ascii="Times New Roman" w:hAnsi="Times New Roman" w:eastAsia="宋体"/>
          <w:sz w:val="24"/>
          <w:szCs w:val="24"/>
        </w:rPr>
        <w:t>专题</w:t>
      </w:r>
      <w:r>
        <w:rPr>
          <w:rFonts w:hint="eastAsia" w:ascii="Times New Roman" w:hAnsi="Times New Roman" w:eastAsia="宋体"/>
          <w:sz w:val="24"/>
          <w:szCs w:val="24"/>
        </w:rPr>
        <w:t>服务</w:t>
      </w:r>
      <w:r>
        <w:rPr>
          <w:rFonts w:ascii="Times New Roman" w:hAnsi="Times New Roman" w:eastAsia="宋体"/>
          <w:sz w:val="24"/>
          <w:szCs w:val="24"/>
        </w:rPr>
        <w:t>材料制作发布</w:t>
      </w:r>
      <w:r>
        <w:rPr>
          <w:rFonts w:hint="eastAsia" w:ascii="Times New Roman" w:hAnsi="Times New Roman" w:eastAsia="宋体"/>
          <w:sz w:val="24"/>
          <w:szCs w:val="24"/>
        </w:rPr>
        <w:t>中</w:t>
      </w:r>
      <w:r>
        <w:rPr>
          <w:rFonts w:ascii="Times New Roman" w:hAnsi="Times New Roman" w:eastAsia="宋体"/>
          <w:sz w:val="24"/>
          <w:szCs w:val="24"/>
        </w:rPr>
        <w:t>提供了重要的支</w:t>
      </w:r>
      <w:r>
        <w:rPr>
          <w:rFonts w:hint="eastAsia" w:ascii="Times New Roman" w:hAnsi="Times New Roman" w:eastAsia="宋体"/>
          <w:sz w:val="24"/>
          <w:szCs w:val="24"/>
        </w:rPr>
        <w:t>撑</w:t>
      </w:r>
      <w:r>
        <w:rPr>
          <w:rFonts w:ascii="Times New Roman" w:hAnsi="Times New Roman" w:eastAsia="宋体"/>
          <w:sz w:val="24"/>
          <w:szCs w:val="24"/>
        </w:rPr>
        <w:t>作</w:t>
      </w:r>
      <w:r>
        <w:rPr>
          <w:rFonts w:hint="eastAsia" w:ascii="Times New Roman" w:hAnsi="Times New Roman" w:eastAsia="宋体"/>
          <w:sz w:val="24"/>
          <w:szCs w:val="24"/>
        </w:rPr>
        <w:t>用，</w:t>
      </w:r>
      <w:r>
        <w:rPr>
          <w:rFonts w:ascii="Times New Roman" w:hAnsi="Times New Roman" w:eastAsia="宋体"/>
          <w:sz w:val="24"/>
          <w:szCs w:val="24"/>
        </w:rPr>
        <w:t>指导</w:t>
      </w:r>
      <w:r>
        <w:rPr>
          <w:rFonts w:hint="eastAsia" w:ascii="Times New Roman" w:hAnsi="Times New Roman" w:eastAsia="宋体"/>
          <w:sz w:val="24"/>
          <w:szCs w:val="24"/>
        </w:rPr>
        <w:t>全</w:t>
      </w:r>
      <w:r>
        <w:rPr>
          <w:rFonts w:ascii="Times New Roman" w:hAnsi="Times New Roman" w:eastAsia="宋体"/>
          <w:sz w:val="24"/>
          <w:szCs w:val="24"/>
        </w:rPr>
        <w:t>省特别是</w:t>
      </w:r>
      <w:r>
        <w:rPr>
          <w:rFonts w:hint="eastAsia" w:ascii="Times New Roman" w:hAnsi="Times New Roman" w:eastAsia="宋体"/>
          <w:sz w:val="24"/>
          <w:szCs w:val="24"/>
        </w:rPr>
        <w:t>张家口</w:t>
      </w:r>
      <w:r>
        <w:rPr>
          <w:rFonts w:ascii="Times New Roman" w:hAnsi="Times New Roman" w:eastAsia="宋体"/>
          <w:sz w:val="24"/>
          <w:szCs w:val="24"/>
        </w:rPr>
        <w:t>市</w:t>
      </w:r>
      <w:r>
        <w:rPr>
          <w:rFonts w:hint="eastAsia" w:ascii="Times New Roman" w:hAnsi="Times New Roman" w:eastAsia="宋体"/>
          <w:sz w:val="24"/>
          <w:szCs w:val="24"/>
        </w:rPr>
        <w:t>及</w:t>
      </w:r>
      <w:r>
        <w:rPr>
          <w:rFonts w:ascii="Times New Roman" w:hAnsi="Times New Roman" w:eastAsia="宋体"/>
          <w:sz w:val="24"/>
          <w:szCs w:val="24"/>
        </w:rPr>
        <w:t>邢台市特色农业气象分中心</w:t>
      </w:r>
      <w:r>
        <w:rPr>
          <w:rFonts w:hint="eastAsia" w:ascii="Times New Roman" w:hAnsi="Times New Roman" w:eastAsia="宋体"/>
          <w:sz w:val="24"/>
          <w:szCs w:val="24"/>
        </w:rPr>
        <w:t>发布</w:t>
      </w:r>
      <w:r>
        <w:rPr>
          <w:rFonts w:ascii="Times New Roman" w:hAnsi="Times New Roman" w:eastAsia="宋体"/>
          <w:sz w:val="24"/>
          <w:szCs w:val="24"/>
        </w:rPr>
        <w:t>制作</w:t>
      </w:r>
      <w:r>
        <w:rPr>
          <w:rFonts w:hint="eastAsia" w:ascii="Times New Roman" w:hAnsi="Times New Roman" w:eastAsia="宋体"/>
          <w:sz w:val="24"/>
          <w:szCs w:val="24"/>
        </w:rPr>
        <w:t>更具体更精细的“杏扁生育期气象服务”、“核桃春季冻害温度预报”和“核桃日灼灾害风险预报”等专题服务产品，强化了专业化的监测预报服务能力，开展了我省特色农业气象指数保险，推动气象灾害风险转移，帮助农民防灾减灾。</w:t>
      </w:r>
    </w:p>
    <w:p>
      <w:pPr>
        <w:keepNext w:val="0"/>
        <w:keepLines w:val="0"/>
        <w:pageBreakBefore w:val="0"/>
        <w:widowControl w:val="0"/>
        <w:kinsoku/>
        <w:wordWrap/>
        <w:overflowPunct/>
        <w:topLinePunct w:val="0"/>
        <w:bidi w:val="0"/>
        <w:spacing w:line="360" w:lineRule="auto"/>
        <w:jc w:val="left"/>
        <w:textAlignment w:val="auto"/>
        <w:rPr>
          <w:rFonts w:ascii="Times New Roman" w:hAnsi="Times New Roman" w:eastAsia="宋体"/>
          <w:b/>
          <w:sz w:val="24"/>
          <w:szCs w:val="24"/>
        </w:rPr>
      </w:pPr>
      <w:r>
        <w:rPr>
          <w:rFonts w:hint="eastAsia" w:ascii="Times New Roman" w:hAnsi="Times New Roman" w:eastAsia="宋体"/>
          <w:b/>
          <w:sz w:val="24"/>
          <w:szCs w:val="24"/>
        </w:rPr>
        <w:t>邢台市气象局</w:t>
      </w:r>
    </w:p>
    <w:p>
      <w:pPr>
        <w:keepNext w:val="0"/>
        <w:keepLines w:val="0"/>
        <w:pageBreakBefore w:val="0"/>
        <w:widowControl w:val="0"/>
        <w:kinsoku/>
        <w:wordWrap/>
        <w:overflowPunct/>
        <w:topLinePunct w:val="0"/>
        <w:bidi w:val="0"/>
        <w:spacing w:line="360" w:lineRule="auto"/>
        <w:ind w:firstLine="435"/>
        <w:textAlignment w:val="auto"/>
        <w:rPr>
          <w:rFonts w:ascii="Times New Roman" w:hAnsi="Times New Roman" w:eastAsia="宋体"/>
          <w:sz w:val="24"/>
          <w:szCs w:val="24"/>
        </w:rPr>
      </w:pPr>
      <w:r>
        <w:rPr>
          <w:rFonts w:hint="eastAsia" w:ascii="Times New Roman" w:hAnsi="Times New Roman" w:eastAsia="宋体"/>
          <w:sz w:val="24"/>
          <w:szCs w:val="24"/>
        </w:rPr>
        <w:t>我单位自</w:t>
      </w:r>
      <w:r>
        <w:rPr>
          <w:rFonts w:ascii="Times New Roman" w:hAnsi="Times New Roman" w:eastAsia="宋体"/>
          <w:sz w:val="24"/>
          <w:szCs w:val="24"/>
        </w:rPr>
        <w:t>2006年起，一直从事核桃应用气象的服务与研究工作，承担参与了</w:t>
      </w:r>
      <w:r>
        <w:rPr>
          <w:rFonts w:hint="eastAsia" w:ascii="Times New Roman" w:hAnsi="Times New Roman" w:eastAsia="宋体"/>
          <w:sz w:val="24"/>
          <w:szCs w:val="24"/>
        </w:rPr>
        <w:t>7</w:t>
      </w:r>
      <w:r>
        <w:rPr>
          <w:rFonts w:ascii="Times New Roman" w:hAnsi="Times New Roman" w:eastAsia="宋体"/>
          <w:sz w:val="24"/>
          <w:szCs w:val="24"/>
        </w:rPr>
        <w:t>项</w:t>
      </w:r>
      <w:r>
        <w:rPr>
          <w:rFonts w:hint="eastAsia" w:ascii="Times New Roman" w:hAnsi="Times New Roman" w:eastAsia="宋体"/>
          <w:sz w:val="24"/>
          <w:szCs w:val="24"/>
        </w:rPr>
        <w:t>省、市级</w:t>
      </w:r>
      <w:r>
        <w:rPr>
          <w:rFonts w:ascii="Times New Roman" w:hAnsi="Times New Roman" w:eastAsia="宋体"/>
          <w:sz w:val="24"/>
          <w:szCs w:val="24"/>
        </w:rPr>
        <w:t>相关课题。取得了核桃低温冻害气象指标、核桃日灼灾害气象指标</w:t>
      </w:r>
      <w:r>
        <w:rPr>
          <w:rFonts w:hint="eastAsia" w:ascii="Times New Roman" w:hAnsi="Times New Roman" w:eastAsia="宋体"/>
          <w:sz w:val="24"/>
          <w:szCs w:val="24"/>
        </w:rPr>
        <w:t>及诱导装置专利</w:t>
      </w:r>
      <w:r>
        <w:rPr>
          <w:rFonts w:ascii="Times New Roman" w:hAnsi="Times New Roman" w:eastAsia="宋体"/>
          <w:sz w:val="24"/>
          <w:szCs w:val="24"/>
        </w:rPr>
        <w:t>、基于萌芽-幼果期温度综合适宜度的核桃冻害指标、核桃花期低温冻害概率模型”等系列科研成果，研发了“核桃农业气象服务系统”及“核桃低温冻害监测预警服务平台”。2015年我局</w:t>
      </w:r>
      <w:r>
        <w:rPr>
          <w:rFonts w:hint="eastAsia" w:ascii="Times New Roman" w:hAnsi="Times New Roman" w:eastAsia="宋体"/>
          <w:sz w:val="24"/>
          <w:szCs w:val="24"/>
        </w:rPr>
        <w:t>以区域特色农业资源为基础，依托气象服务成立了河北省核桃气象中心，每年</w:t>
      </w:r>
      <w:r>
        <w:rPr>
          <w:rFonts w:ascii="Times New Roman" w:hAnsi="Times New Roman" w:eastAsia="宋体"/>
          <w:sz w:val="24"/>
          <w:szCs w:val="24"/>
        </w:rPr>
        <w:t>面向全省</w:t>
      </w:r>
      <w:r>
        <w:rPr>
          <w:rFonts w:hint="eastAsia" w:ascii="Times New Roman" w:hAnsi="Times New Roman" w:eastAsia="宋体"/>
          <w:sz w:val="24"/>
          <w:szCs w:val="24"/>
        </w:rPr>
        <w:t>发布核桃适宜种植期预测、核桃花期预报及重大天气服务预警专题材料多期，在核桃生长季定期发布核桃气象服务周报、月报，分析一段时期内核桃生长气象条件，并提示未来一周天气及对核桃生长可能的影响。</w:t>
      </w:r>
      <w:r>
        <w:rPr>
          <w:rFonts w:ascii="Times New Roman" w:hAnsi="Times New Roman" w:eastAsia="宋体"/>
          <w:sz w:val="24"/>
          <w:szCs w:val="24"/>
        </w:rPr>
        <w:t>气象服务产品面向广大果农朋友、核桃种植企业及政府各部门。先后面向全省举办核桃气象服务培训班7期，培训核桃种植市、县农</w:t>
      </w:r>
      <w:r>
        <w:rPr>
          <w:rFonts w:hint="eastAsia" w:ascii="Times New Roman" w:hAnsi="Times New Roman" w:eastAsia="宋体"/>
          <w:sz w:val="24"/>
          <w:szCs w:val="24"/>
        </w:rPr>
        <w:t>气服务人员百余人次。</w:t>
      </w:r>
    </w:p>
    <w:p>
      <w:pPr>
        <w:keepNext w:val="0"/>
        <w:keepLines w:val="0"/>
        <w:pageBreakBefore w:val="0"/>
        <w:widowControl w:val="0"/>
        <w:kinsoku/>
        <w:wordWrap/>
        <w:overflowPunct/>
        <w:topLinePunct w:val="0"/>
        <w:bidi w:val="0"/>
        <w:spacing w:line="360" w:lineRule="auto"/>
        <w:textAlignment w:val="auto"/>
        <w:rPr>
          <w:rFonts w:ascii="Times New Roman" w:hAnsi="Times New Roman" w:eastAsia="宋体"/>
          <w:b/>
          <w:sz w:val="24"/>
          <w:szCs w:val="24"/>
        </w:rPr>
      </w:pPr>
      <w:r>
        <w:rPr>
          <w:rFonts w:hint="eastAsia" w:ascii="Times New Roman" w:hAnsi="Times New Roman" w:eastAsia="宋体"/>
          <w:b/>
          <w:sz w:val="24"/>
          <w:szCs w:val="24"/>
        </w:rPr>
        <w:t>河北省蔚县气象局</w:t>
      </w:r>
    </w:p>
    <w:p>
      <w:pPr>
        <w:pStyle w:val="2"/>
        <w:keepNext w:val="0"/>
        <w:keepLines w:val="0"/>
        <w:pageBreakBefore w:val="0"/>
        <w:widowControl w:val="0"/>
        <w:kinsoku/>
        <w:wordWrap/>
        <w:overflowPunct/>
        <w:topLinePunct w:val="0"/>
        <w:bidi w:val="0"/>
        <w:spacing w:line="360" w:lineRule="auto"/>
        <w:textAlignment w:val="auto"/>
        <w:rPr>
          <w:rFonts w:hint="eastAsia"/>
          <w:sz w:val="24"/>
          <w:szCs w:val="24"/>
        </w:rPr>
      </w:pPr>
      <w:r>
        <w:rPr>
          <w:rFonts w:hint="eastAsia" w:ascii="Times New Roman" w:hAnsi="Times New Roman" w:eastAsia="宋体"/>
          <w:sz w:val="24"/>
          <w:szCs w:val="24"/>
        </w:rPr>
        <w:t xml:space="preserve">    蔚县是我国杏扁的主产区，杏扁产业是蔚县农民持续稳定增收的区域特色产业。河北省蔚县气象局依托区域特色，每年与张家口市气象局、涿鹿与阳原县气象局联合制作杏扁生育期气象服务专题材料，为杏扁产业保驾护航。参与承担了“杏扁冻害气象预警及综合防御技术”、“杏树霜冻监测预警及防霜技术集成”等国家级课题，获得了杏扁冻害气象指标等成果，为杏扁气象服务提供了有力的科技支撑。</w:t>
      </w:r>
      <w:r>
        <w:rPr>
          <w:rFonts w:ascii="Times New Roman" w:hAnsi="Times New Roman" w:eastAsia="宋体"/>
          <w:sz w:val="24"/>
          <w:szCs w:val="24"/>
        </w:rPr>
        <w:t>2019年-2021年，参与推动杏扁春季冻害气象指数保险在蔚县落地， 2019-2021年年均承保面积12.9万亩，杏扁投保户累计获得赔付4552.35万元</w:t>
      </w:r>
      <w:r>
        <w:rPr>
          <w:rFonts w:hint="eastAsia" w:ascii="Times New Roman" w:hAnsi="Times New Roman" w:eastAsia="宋体"/>
          <w:sz w:val="24"/>
          <w:szCs w:val="24"/>
        </w:rPr>
        <w:t>。“气象</w:t>
      </w:r>
      <w:r>
        <w:rPr>
          <w:rFonts w:ascii="Times New Roman" w:hAnsi="Times New Roman" w:eastAsia="宋体"/>
          <w:sz w:val="24"/>
          <w:szCs w:val="24"/>
        </w:rPr>
        <w:t>+保险”合作新模式有效地解决了政府、农户防范自然风险的后顾之忧。其中，蔚县气象局承担野外观测、冻害气象指标及气象指数确认等工作。</w:t>
      </w:r>
    </w:p>
    <w:p>
      <w:pPr>
        <w:keepNext w:val="0"/>
        <w:keepLines w:val="0"/>
        <w:pageBreakBefore w:val="0"/>
        <w:widowControl w:val="0"/>
        <w:kinsoku/>
        <w:wordWrap/>
        <w:overflowPunct/>
        <w:topLinePunct w:val="0"/>
        <w:bidi w:val="0"/>
        <w:spacing w:line="360" w:lineRule="auto"/>
        <w:textAlignment w:val="auto"/>
        <w:rPr>
          <w:b/>
          <w:sz w:val="24"/>
          <w:szCs w:val="24"/>
        </w:rPr>
      </w:pPr>
      <w:r>
        <w:rPr>
          <w:rFonts w:hint="eastAsia"/>
          <w:b/>
          <w:sz w:val="24"/>
          <w:szCs w:val="24"/>
        </w:rPr>
        <w:t>四、推广应用及经济社会效益情况</w:t>
      </w:r>
    </w:p>
    <w:p>
      <w:pPr>
        <w:keepNext w:val="0"/>
        <w:keepLines w:val="0"/>
        <w:pageBreakBefore w:val="0"/>
        <w:widowControl w:val="0"/>
        <w:kinsoku/>
        <w:wordWrap/>
        <w:overflowPunct/>
        <w:topLinePunct w:val="0"/>
        <w:bidi w:val="0"/>
        <w:spacing w:line="360" w:lineRule="auto"/>
        <w:ind w:firstLine="480" w:firstLineChars="200"/>
        <w:textAlignment w:val="auto"/>
        <w:rPr>
          <w:rFonts w:ascii="Times New Roman" w:hAnsi="Times New Roman" w:eastAsia="宋体"/>
          <w:sz w:val="24"/>
          <w:szCs w:val="24"/>
        </w:rPr>
      </w:pPr>
      <w:r>
        <w:rPr>
          <w:rFonts w:hint="eastAsia" w:ascii="Times New Roman" w:hAnsi="Times New Roman" w:eastAsia="宋体"/>
          <w:sz w:val="24"/>
          <w:szCs w:val="24"/>
        </w:rPr>
        <w:t>项目</w:t>
      </w:r>
      <w:r>
        <w:rPr>
          <w:rFonts w:ascii="Times New Roman" w:hAnsi="Times New Roman" w:eastAsia="宋体"/>
          <w:sz w:val="24"/>
          <w:szCs w:val="24"/>
        </w:rPr>
        <w:t>成果</w:t>
      </w:r>
      <w:r>
        <w:rPr>
          <w:rFonts w:hint="eastAsia" w:ascii="Times New Roman" w:hAnsi="Times New Roman" w:eastAsia="宋体"/>
          <w:sz w:val="24"/>
          <w:szCs w:val="24"/>
        </w:rPr>
        <w:t>经过10年业务运行应用</w:t>
      </w:r>
      <w:r>
        <w:rPr>
          <w:rFonts w:ascii="Times New Roman" w:hAnsi="Times New Roman" w:eastAsia="宋体"/>
          <w:sz w:val="24"/>
          <w:szCs w:val="24"/>
        </w:rPr>
        <w:t>，取得了较好的服务效果</w:t>
      </w:r>
      <w:r>
        <w:rPr>
          <w:rFonts w:hint="eastAsia" w:ascii="Times New Roman" w:hAnsi="Times New Roman" w:eastAsia="宋体"/>
          <w:sz w:val="24"/>
          <w:szCs w:val="24"/>
        </w:rPr>
        <w:t>，</w:t>
      </w:r>
      <w:r>
        <w:rPr>
          <w:rFonts w:ascii="Times New Roman" w:hAnsi="Times New Roman" w:eastAsia="宋体"/>
          <w:sz w:val="24"/>
          <w:szCs w:val="24"/>
        </w:rPr>
        <w:t>社会效益显著。</w:t>
      </w:r>
    </w:p>
    <w:p>
      <w:pPr>
        <w:keepNext w:val="0"/>
        <w:keepLines w:val="0"/>
        <w:pageBreakBefore w:val="0"/>
        <w:widowControl w:val="0"/>
        <w:kinsoku/>
        <w:wordWrap/>
        <w:overflowPunct/>
        <w:topLinePunct w:val="0"/>
        <w:bidi w:val="0"/>
        <w:spacing w:line="360" w:lineRule="auto"/>
        <w:ind w:firstLine="480" w:firstLineChars="200"/>
        <w:textAlignment w:val="auto"/>
        <w:rPr>
          <w:rFonts w:ascii="Times New Roman" w:hAnsi="Times New Roman" w:eastAsia="宋体" w:cs="宋体"/>
          <w:b/>
          <w:sz w:val="24"/>
          <w:szCs w:val="24"/>
        </w:rPr>
      </w:pPr>
      <w:r>
        <w:rPr>
          <w:rFonts w:hint="eastAsia" w:ascii="Times New Roman" w:hAnsi="Times New Roman" w:eastAsia="宋体" w:cs="宋体"/>
          <w:bCs/>
          <w:sz w:val="24"/>
          <w:szCs w:val="24"/>
        </w:rPr>
        <w:t>杏扁春季冻害气象指标</w:t>
      </w:r>
      <w:r>
        <w:rPr>
          <w:rFonts w:hint="eastAsia" w:ascii="Times New Roman" w:hAnsi="Times New Roman" w:eastAsia="宋体" w:cs="宋体"/>
          <w:sz w:val="24"/>
          <w:szCs w:val="24"/>
        </w:rPr>
        <w:t>及杏扁冻害气象预警服务系统在河北</w:t>
      </w:r>
      <w:r>
        <w:rPr>
          <w:rFonts w:ascii="Times New Roman" w:hAnsi="Times New Roman" w:eastAsia="宋体" w:cs="宋体"/>
          <w:sz w:val="24"/>
          <w:szCs w:val="24"/>
        </w:rPr>
        <w:t>省气象科学研究所农业气象业务、</w:t>
      </w:r>
      <w:r>
        <w:rPr>
          <w:rFonts w:hint="eastAsia" w:ascii="Times New Roman" w:hAnsi="Times New Roman" w:eastAsia="宋体" w:cs="宋体"/>
          <w:sz w:val="24"/>
          <w:szCs w:val="24"/>
        </w:rPr>
        <w:t>杏扁核桃主产区张家口</w:t>
      </w:r>
      <w:r>
        <w:rPr>
          <w:rFonts w:ascii="Times New Roman" w:hAnsi="Times New Roman" w:eastAsia="宋体" w:cs="宋体"/>
          <w:sz w:val="24"/>
          <w:szCs w:val="24"/>
        </w:rPr>
        <w:t>市气象局、蔚县</w:t>
      </w:r>
      <w:r>
        <w:rPr>
          <w:rFonts w:hint="eastAsia" w:ascii="Times New Roman" w:hAnsi="Times New Roman" w:eastAsia="宋体" w:cs="宋体"/>
          <w:sz w:val="24"/>
          <w:szCs w:val="24"/>
        </w:rPr>
        <w:t>、</w:t>
      </w:r>
      <w:r>
        <w:rPr>
          <w:rFonts w:ascii="Times New Roman" w:hAnsi="Times New Roman" w:eastAsia="宋体" w:cs="宋体"/>
          <w:sz w:val="24"/>
          <w:szCs w:val="24"/>
        </w:rPr>
        <w:t>涿鹿</w:t>
      </w:r>
      <w:r>
        <w:rPr>
          <w:rFonts w:hint="eastAsia" w:ascii="Times New Roman" w:hAnsi="Times New Roman" w:eastAsia="宋体" w:cs="宋体"/>
          <w:sz w:val="24"/>
          <w:szCs w:val="24"/>
        </w:rPr>
        <w:t>县</w:t>
      </w:r>
      <w:r>
        <w:rPr>
          <w:rFonts w:ascii="Times New Roman" w:hAnsi="Times New Roman" w:eastAsia="宋体" w:cs="宋体"/>
          <w:sz w:val="24"/>
          <w:szCs w:val="24"/>
        </w:rPr>
        <w:t>、阳原县气象局</w:t>
      </w:r>
      <w:r>
        <w:rPr>
          <w:rFonts w:hint="eastAsia" w:ascii="Times New Roman" w:hAnsi="Times New Roman" w:eastAsia="宋体" w:cs="宋体"/>
          <w:sz w:val="24"/>
          <w:szCs w:val="24"/>
        </w:rPr>
        <w:t>灾前预报预警中发挥了重要作用，为省市县三级气象部门制作服务专题材料提供了技术支撑，并有力推动蔚县杏扁春季冻害气象指数保险，帮助农民规避冻害风险，获得赔付款数千万元。成</w:t>
      </w:r>
      <w:r>
        <w:rPr>
          <w:rFonts w:ascii="Times New Roman" w:hAnsi="Times New Roman" w:eastAsia="宋体" w:cs="宋体"/>
          <w:sz w:val="24"/>
          <w:szCs w:val="24"/>
        </w:rPr>
        <w:t>果还</w:t>
      </w:r>
      <w:r>
        <w:rPr>
          <w:rFonts w:hint="eastAsia" w:ascii="Times New Roman" w:hAnsi="Times New Roman" w:eastAsia="宋体" w:cs="宋体"/>
          <w:sz w:val="24"/>
          <w:szCs w:val="24"/>
        </w:rPr>
        <w:t>被河北省气象灾害防御与环境气象中心与</w:t>
      </w:r>
      <w:r>
        <w:rPr>
          <w:rFonts w:ascii="Times New Roman" w:hAnsi="Times New Roman" w:eastAsia="宋体" w:cs="宋体"/>
          <w:sz w:val="24"/>
          <w:szCs w:val="24"/>
        </w:rPr>
        <w:t>山西省气候中心应用，服务于杏扁</w:t>
      </w:r>
      <w:r>
        <w:rPr>
          <w:rFonts w:hint="eastAsia" w:ascii="Times New Roman" w:hAnsi="Times New Roman" w:eastAsia="宋体" w:cs="宋体"/>
          <w:sz w:val="24"/>
          <w:szCs w:val="24"/>
        </w:rPr>
        <w:t>低温</w:t>
      </w:r>
      <w:r>
        <w:rPr>
          <w:rFonts w:ascii="Times New Roman" w:hAnsi="Times New Roman" w:eastAsia="宋体" w:cs="宋体"/>
          <w:sz w:val="24"/>
          <w:szCs w:val="24"/>
        </w:rPr>
        <w:t>冻害</w:t>
      </w:r>
      <w:r>
        <w:rPr>
          <w:rFonts w:hint="eastAsia" w:ascii="Times New Roman" w:hAnsi="Times New Roman" w:eastAsia="宋体" w:cs="宋体"/>
          <w:sz w:val="24"/>
          <w:szCs w:val="24"/>
        </w:rPr>
        <w:t>灾害</w:t>
      </w:r>
      <w:r>
        <w:rPr>
          <w:rFonts w:ascii="Times New Roman" w:hAnsi="Times New Roman" w:eastAsia="宋体" w:cs="宋体"/>
          <w:sz w:val="24"/>
          <w:szCs w:val="24"/>
        </w:rPr>
        <w:t>风险评估及杏扁其它产区气象服务中。</w:t>
      </w:r>
    </w:p>
    <w:p>
      <w:pPr>
        <w:keepNext w:val="0"/>
        <w:keepLines w:val="0"/>
        <w:pageBreakBefore w:val="0"/>
        <w:widowControl w:val="0"/>
        <w:kinsoku/>
        <w:wordWrap/>
        <w:overflowPunct/>
        <w:topLinePunct w:val="0"/>
        <w:bidi w:val="0"/>
        <w:spacing w:line="360" w:lineRule="auto"/>
        <w:ind w:firstLine="480" w:firstLineChars="200"/>
        <w:textAlignment w:val="auto"/>
        <w:rPr>
          <w:rFonts w:ascii="Times New Roman" w:hAnsi="Times New Roman" w:eastAsia="宋体" w:cs="宋体"/>
          <w:sz w:val="24"/>
          <w:szCs w:val="24"/>
        </w:rPr>
      </w:pPr>
      <w:r>
        <w:rPr>
          <w:rFonts w:hint="eastAsia" w:ascii="Times New Roman" w:hAnsi="Times New Roman" w:eastAsia="宋体" w:cs="宋体"/>
          <w:sz w:val="24"/>
          <w:szCs w:val="24"/>
        </w:rPr>
        <w:t>邢台</w:t>
      </w:r>
      <w:r>
        <w:rPr>
          <w:rFonts w:ascii="Times New Roman" w:hAnsi="Times New Roman" w:eastAsia="宋体" w:cs="宋体"/>
          <w:sz w:val="24"/>
          <w:szCs w:val="24"/>
        </w:rPr>
        <w:t>市气象局利用</w:t>
      </w:r>
      <w:r>
        <w:rPr>
          <w:rFonts w:hint="eastAsia" w:ascii="Times New Roman" w:hAnsi="Times New Roman" w:eastAsia="宋体" w:cs="宋体"/>
          <w:sz w:val="24"/>
          <w:szCs w:val="24"/>
        </w:rPr>
        <w:t>核桃</w:t>
      </w:r>
      <w:r>
        <w:rPr>
          <w:rFonts w:ascii="Times New Roman" w:hAnsi="Times New Roman" w:eastAsia="宋体" w:cs="宋体"/>
          <w:sz w:val="24"/>
          <w:szCs w:val="24"/>
        </w:rPr>
        <w:t>冻害</w:t>
      </w:r>
      <w:r>
        <w:rPr>
          <w:rFonts w:hint="eastAsia" w:ascii="Times New Roman" w:hAnsi="Times New Roman" w:eastAsia="宋体" w:cs="宋体"/>
          <w:sz w:val="24"/>
          <w:szCs w:val="24"/>
        </w:rPr>
        <w:t>及</w:t>
      </w:r>
      <w:r>
        <w:rPr>
          <w:rFonts w:ascii="Times New Roman" w:hAnsi="Times New Roman" w:eastAsia="宋体" w:cs="宋体"/>
          <w:sz w:val="24"/>
          <w:szCs w:val="24"/>
        </w:rPr>
        <w:t>核桃日灼相关研究成果，</w:t>
      </w:r>
      <w:r>
        <w:rPr>
          <w:rFonts w:hint="eastAsia" w:ascii="Times New Roman" w:hAnsi="Times New Roman" w:eastAsia="宋体"/>
          <w:sz w:val="24"/>
          <w:szCs w:val="24"/>
        </w:rPr>
        <w:t>每年发布核桃气象服务周报、月报，核桃适宜种植期预测、核桃花期预报及重大天气服务预警专题材料多期。覆盖</w:t>
      </w:r>
      <w:r>
        <w:rPr>
          <w:rFonts w:ascii="Times New Roman" w:hAnsi="Times New Roman" w:eastAsia="宋体"/>
          <w:sz w:val="24"/>
          <w:szCs w:val="24"/>
        </w:rPr>
        <w:t>核桃种植大县临城、沙县气象局，核桃种植企业</w:t>
      </w:r>
      <w:r>
        <w:rPr>
          <w:rFonts w:hint="eastAsia" w:ascii="Times New Roman" w:hAnsi="Times New Roman" w:eastAsia="宋体"/>
          <w:sz w:val="24"/>
          <w:szCs w:val="24"/>
        </w:rPr>
        <w:t>河北</w:t>
      </w:r>
      <w:r>
        <w:rPr>
          <w:rFonts w:ascii="Times New Roman" w:hAnsi="Times New Roman" w:eastAsia="宋体"/>
          <w:sz w:val="24"/>
          <w:szCs w:val="24"/>
        </w:rPr>
        <w:t>绿岭果业有限公司</w:t>
      </w:r>
      <w:r>
        <w:rPr>
          <w:rFonts w:hint="eastAsia" w:ascii="Times New Roman" w:hAnsi="Times New Roman" w:eastAsia="宋体"/>
          <w:sz w:val="24"/>
          <w:szCs w:val="24"/>
        </w:rPr>
        <w:t>等</w:t>
      </w:r>
      <w:r>
        <w:rPr>
          <w:rFonts w:ascii="Times New Roman" w:hAnsi="Times New Roman" w:eastAsia="宋体"/>
          <w:sz w:val="24"/>
          <w:szCs w:val="24"/>
        </w:rPr>
        <w:t>，依据</w:t>
      </w:r>
      <w:r>
        <w:rPr>
          <w:rFonts w:hint="eastAsia" w:ascii="Times New Roman" w:hAnsi="Times New Roman" w:eastAsia="宋体"/>
          <w:sz w:val="24"/>
          <w:szCs w:val="24"/>
        </w:rPr>
        <w:t>核桃</w:t>
      </w:r>
      <w:r>
        <w:rPr>
          <w:rFonts w:ascii="Times New Roman" w:hAnsi="Times New Roman" w:eastAsia="宋体"/>
          <w:sz w:val="24"/>
          <w:szCs w:val="24"/>
        </w:rPr>
        <w:t>冻害</w:t>
      </w:r>
      <w:r>
        <w:rPr>
          <w:rFonts w:hint="eastAsia" w:ascii="Times New Roman" w:hAnsi="Times New Roman" w:eastAsia="宋体"/>
          <w:sz w:val="24"/>
          <w:szCs w:val="24"/>
        </w:rPr>
        <w:t>及</w:t>
      </w:r>
      <w:r>
        <w:rPr>
          <w:rFonts w:ascii="Times New Roman" w:hAnsi="Times New Roman" w:eastAsia="宋体"/>
          <w:sz w:val="24"/>
          <w:szCs w:val="24"/>
        </w:rPr>
        <w:t>日灼</w:t>
      </w:r>
      <w:r>
        <w:rPr>
          <w:rFonts w:hint="eastAsia" w:ascii="Times New Roman" w:hAnsi="Times New Roman" w:eastAsia="宋体"/>
          <w:sz w:val="24"/>
          <w:szCs w:val="24"/>
        </w:rPr>
        <w:t>灾害</w:t>
      </w:r>
      <w:r>
        <w:rPr>
          <w:rFonts w:ascii="Times New Roman" w:hAnsi="Times New Roman" w:eastAsia="宋体"/>
          <w:sz w:val="24"/>
          <w:szCs w:val="24"/>
        </w:rPr>
        <w:t>气象指标</w:t>
      </w:r>
      <w:r>
        <w:rPr>
          <w:rFonts w:hint="eastAsia" w:ascii="Times New Roman" w:hAnsi="Times New Roman" w:eastAsia="宋体"/>
          <w:sz w:val="24"/>
          <w:szCs w:val="24"/>
        </w:rPr>
        <w:t>适时采取措施减少减轻灾害损失，保障了</w:t>
      </w:r>
      <w:r>
        <w:rPr>
          <w:rFonts w:ascii="Times New Roman" w:hAnsi="Times New Roman" w:eastAsia="宋体"/>
          <w:sz w:val="24"/>
          <w:szCs w:val="24"/>
        </w:rPr>
        <w:t>经济效益</w:t>
      </w:r>
      <w:r>
        <w:rPr>
          <w:rFonts w:hint="eastAsia" w:ascii="Times New Roman" w:hAnsi="Times New Roman" w:eastAsia="宋体"/>
          <w:sz w:val="24"/>
          <w:szCs w:val="24"/>
        </w:rPr>
        <w:t>，</w:t>
      </w:r>
      <w:r>
        <w:rPr>
          <w:rFonts w:ascii="Times New Roman" w:hAnsi="Times New Roman" w:eastAsia="宋体"/>
          <w:sz w:val="24"/>
          <w:szCs w:val="24"/>
        </w:rPr>
        <w:t>取得了较好的应用效果</w:t>
      </w:r>
      <w:r>
        <w:rPr>
          <w:rFonts w:hint="eastAsia" w:ascii="Times New Roman" w:hAnsi="Times New Roman" w:eastAsia="宋体"/>
          <w:sz w:val="24"/>
          <w:szCs w:val="24"/>
        </w:rPr>
        <w:t>。</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sz w:val="24"/>
          <w:szCs w:val="24"/>
        </w:rPr>
      </w:pPr>
      <w:r>
        <w:rPr>
          <w:rFonts w:hint="eastAsia" w:ascii="Times New Roman" w:hAnsi="Times New Roman" w:eastAsia="宋体" w:cs="宋体"/>
          <w:sz w:val="24"/>
          <w:szCs w:val="24"/>
        </w:rPr>
        <w:t>两项专利装置市场前景较好，均获得公司投产意向。创造了良好的经济和社会效益。</w:t>
      </w:r>
    </w:p>
    <w:p>
      <w:pPr>
        <w:keepNext w:val="0"/>
        <w:keepLines w:val="0"/>
        <w:pageBreakBefore w:val="0"/>
        <w:widowControl w:val="0"/>
        <w:kinsoku/>
        <w:wordWrap/>
        <w:overflowPunct/>
        <w:topLinePunct w:val="0"/>
        <w:bidi w:val="0"/>
        <w:spacing w:line="360" w:lineRule="auto"/>
        <w:textAlignment w:val="auto"/>
        <w:rPr>
          <w:b/>
          <w:sz w:val="24"/>
          <w:szCs w:val="24"/>
        </w:rPr>
      </w:pPr>
      <w:r>
        <w:rPr>
          <w:rFonts w:hint="eastAsia"/>
          <w:b/>
          <w:sz w:val="24"/>
          <w:szCs w:val="24"/>
        </w:rPr>
        <w:t>五、代表性论文专著目录</w:t>
      </w:r>
    </w:p>
    <w:p>
      <w:pPr>
        <w:pStyle w:val="2"/>
        <w:keepNext w:val="0"/>
        <w:keepLines w:val="0"/>
        <w:pageBreakBefore w:val="0"/>
        <w:widowControl w:val="0"/>
        <w:kinsoku/>
        <w:wordWrap/>
        <w:overflowPunct/>
        <w:topLinePunct w:val="0"/>
        <w:bidi w:val="0"/>
        <w:snapToGrid/>
        <w:spacing w:line="360" w:lineRule="auto"/>
        <w:jc w:val="both"/>
        <w:textAlignment w:val="auto"/>
        <w:rPr>
          <w:rFonts w:ascii="宋体" w:eastAsia="宋体" w:cs="宋体" w:hAnsiTheme="minorHAnsi"/>
          <w:color w:val="000000"/>
          <w:kern w:val="0"/>
          <w:szCs w:val="21"/>
        </w:rPr>
      </w:pPr>
      <w:r>
        <w:rPr>
          <w:sz w:val="24"/>
          <w:szCs w:val="24"/>
        </w:rPr>
        <w:t>[</w:t>
      </w:r>
      <w:r>
        <w:rPr>
          <w:rFonts w:hint="eastAsia"/>
          <w:sz w:val="24"/>
          <w:szCs w:val="24"/>
        </w:rPr>
        <w:t>1</w:t>
      </w:r>
      <w:r>
        <w:rPr>
          <w:sz w:val="24"/>
          <w:szCs w:val="24"/>
        </w:rPr>
        <w:t>]</w:t>
      </w:r>
      <w:r>
        <w:rPr>
          <w:rFonts w:hint="eastAsia" w:ascii="宋体" w:hAnsi="宋体"/>
          <w:color w:val="000000"/>
          <w:szCs w:val="21"/>
        </w:rPr>
        <w:t xml:space="preserve"> </w:t>
      </w:r>
      <w:r>
        <w:rPr>
          <w:rFonts w:hint="eastAsia" w:ascii="宋体" w:hAnsi="宋体"/>
          <w:b/>
          <w:color w:val="000000"/>
          <w:szCs w:val="21"/>
        </w:rPr>
        <w:t>杨彬云</w:t>
      </w:r>
      <w:r>
        <w:rPr>
          <w:rFonts w:hint="eastAsia" w:ascii="宋体" w:hAnsi="宋体"/>
          <w:color w:val="000000"/>
          <w:szCs w:val="21"/>
        </w:rPr>
        <w:t>；</w:t>
      </w:r>
      <w:r>
        <w:rPr>
          <w:rFonts w:hint="eastAsia" w:ascii="宋体" w:hAnsi="宋体"/>
          <w:b/>
          <w:color w:val="000000"/>
          <w:szCs w:val="21"/>
        </w:rPr>
        <w:t>相云</w:t>
      </w:r>
      <w:r>
        <w:rPr>
          <w:rFonts w:hint="eastAsia" w:ascii="宋体" w:hAnsi="宋体"/>
          <w:color w:val="000000"/>
          <w:szCs w:val="21"/>
        </w:rPr>
        <w:t>；仝乘风；魏军；魏强；巫国栋；吴国明；穆西晗. 非离体式植物器官过冷却点测定仪. 发明专利.专利</w:t>
      </w:r>
      <w:r>
        <w:rPr>
          <w:rFonts w:ascii="宋体" w:hAnsi="宋体"/>
          <w:color w:val="000000"/>
          <w:szCs w:val="21"/>
        </w:rPr>
        <w:t>号</w:t>
      </w:r>
      <w:r>
        <w:rPr>
          <w:rFonts w:hint="eastAsia" w:ascii="宋体" w:hAnsi="宋体"/>
          <w:color w:val="000000"/>
          <w:szCs w:val="21"/>
        </w:rPr>
        <w:t xml:space="preserve"> </w:t>
      </w:r>
      <w:r>
        <w:rPr>
          <w:rFonts w:ascii="宋体" w:eastAsia="宋体" w:cs="宋体" w:hAnsiTheme="minorHAnsi"/>
          <w:color w:val="000000"/>
          <w:kern w:val="0"/>
          <w:szCs w:val="21"/>
        </w:rPr>
        <w:t xml:space="preserve">202010058617.4 </w:t>
      </w:r>
    </w:p>
    <w:p>
      <w:pPr>
        <w:pStyle w:val="2"/>
        <w:keepNext w:val="0"/>
        <w:keepLines w:val="0"/>
        <w:pageBreakBefore w:val="0"/>
        <w:widowControl w:val="0"/>
        <w:kinsoku/>
        <w:wordWrap/>
        <w:overflowPunct/>
        <w:topLinePunct w:val="0"/>
        <w:bidi w:val="0"/>
        <w:snapToGrid/>
        <w:spacing w:line="360" w:lineRule="auto"/>
        <w:jc w:val="both"/>
        <w:textAlignment w:val="auto"/>
        <w:rPr>
          <w:rFonts w:ascii="宋体" w:eastAsia="宋体" w:cs="宋体" w:hAnsiTheme="minorHAnsi"/>
          <w:color w:val="000000"/>
          <w:kern w:val="0"/>
          <w:szCs w:val="21"/>
        </w:rPr>
      </w:pPr>
      <w:r>
        <w:rPr>
          <w:rFonts w:hint="eastAsia"/>
          <w:sz w:val="24"/>
          <w:szCs w:val="24"/>
        </w:rPr>
        <w:t>[</w:t>
      </w:r>
      <w:r>
        <w:rPr>
          <w:sz w:val="24"/>
          <w:szCs w:val="24"/>
        </w:rPr>
        <w:t>2]</w:t>
      </w:r>
      <w:r>
        <w:rPr>
          <w:rFonts w:hint="eastAsia" w:ascii="宋体" w:hAnsi="宋体"/>
          <w:color w:val="000000"/>
          <w:szCs w:val="21"/>
        </w:rPr>
        <w:t xml:space="preserve"> </w:t>
      </w:r>
      <w:r>
        <w:rPr>
          <w:rFonts w:hint="eastAsia" w:ascii="宋体" w:hAnsi="宋体"/>
          <w:b/>
          <w:color w:val="000000"/>
          <w:szCs w:val="21"/>
        </w:rPr>
        <w:t>许新路</w:t>
      </w:r>
      <w:r>
        <w:rPr>
          <w:rFonts w:hint="eastAsia" w:ascii="宋体" w:hAnsi="宋体"/>
          <w:color w:val="000000"/>
          <w:szCs w:val="21"/>
        </w:rPr>
        <w:t>；左士荣；</w:t>
      </w:r>
      <w:r>
        <w:rPr>
          <w:rFonts w:hint="eastAsia" w:ascii="宋体" w:hAnsi="宋体"/>
          <w:b/>
          <w:color w:val="000000"/>
          <w:szCs w:val="21"/>
        </w:rPr>
        <w:t>相云</w:t>
      </w:r>
      <w:r>
        <w:rPr>
          <w:rFonts w:hint="eastAsia" w:ascii="宋体" w:hAnsi="宋体"/>
          <w:color w:val="000000"/>
          <w:szCs w:val="21"/>
        </w:rPr>
        <w:t>；</w:t>
      </w:r>
      <w:r>
        <w:rPr>
          <w:rFonts w:hint="eastAsia" w:ascii="宋体" w:hAnsi="宋体"/>
          <w:b/>
          <w:color w:val="000000"/>
          <w:szCs w:val="21"/>
        </w:rPr>
        <w:t>路漫漫</w:t>
      </w:r>
      <w:r>
        <w:rPr>
          <w:rFonts w:hint="eastAsia" w:ascii="宋体" w:hAnsi="宋体"/>
          <w:color w:val="000000"/>
          <w:szCs w:val="21"/>
        </w:rPr>
        <w:t>；杨帆；</w:t>
      </w:r>
      <w:r>
        <w:rPr>
          <w:rFonts w:hint="eastAsia" w:ascii="宋体" w:hAnsi="宋体"/>
          <w:b/>
          <w:color w:val="000000"/>
          <w:szCs w:val="21"/>
        </w:rPr>
        <w:t>杨彬云</w:t>
      </w:r>
      <w:r>
        <w:rPr>
          <w:rFonts w:hint="eastAsia" w:ascii="宋体" w:hAnsi="宋体"/>
          <w:color w:val="000000"/>
          <w:szCs w:val="21"/>
        </w:rPr>
        <w:t>；杨丽娜；李武龙；</w:t>
      </w:r>
      <w:r>
        <w:rPr>
          <w:rFonts w:hint="eastAsia" w:ascii="宋体" w:hAnsi="宋体"/>
          <w:b/>
          <w:color w:val="000000"/>
          <w:szCs w:val="21"/>
        </w:rPr>
        <w:t>施海瑞</w:t>
      </w:r>
      <w:r>
        <w:rPr>
          <w:rFonts w:hint="eastAsia" w:ascii="宋体" w:hAnsi="宋体"/>
          <w:color w:val="000000"/>
          <w:szCs w:val="21"/>
        </w:rPr>
        <w:t>. 果树果实日灼灾害诱导发生装置. 实用</w:t>
      </w:r>
      <w:r>
        <w:rPr>
          <w:rFonts w:ascii="宋体" w:hAnsi="宋体"/>
          <w:color w:val="000000"/>
          <w:szCs w:val="21"/>
        </w:rPr>
        <w:t>新型</w:t>
      </w:r>
      <w:r>
        <w:rPr>
          <w:rFonts w:hint="eastAsia" w:ascii="宋体" w:hAnsi="宋体"/>
          <w:color w:val="000000"/>
          <w:szCs w:val="21"/>
        </w:rPr>
        <w:t>专利.专利</w:t>
      </w:r>
      <w:r>
        <w:rPr>
          <w:rFonts w:ascii="宋体" w:hAnsi="宋体"/>
          <w:color w:val="000000"/>
          <w:szCs w:val="21"/>
        </w:rPr>
        <w:t>号</w:t>
      </w:r>
      <w:r>
        <w:rPr>
          <w:rFonts w:hint="eastAsia" w:ascii="宋体" w:hAnsi="宋体"/>
          <w:color w:val="000000"/>
          <w:szCs w:val="21"/>
        </w:rPr>
        <w:t xml:space="preserve"> </w:t>
      </w:r>
      <w:r>
        <w:rPr>
          <w:rFonts w:ascii="宋体" w:eastAsia="宋体" w:cs="宋体" w:hAnsiTheme="minorHAnsi"/>
          <w:color w:val="000000"/>
          <w:kern w:val="0"/>
          <w:szCs w:val="21"/>
        </w:rPr>
        <w:t xml:space="preserve">201920497797.9 </w:t>
      </w:r>
    </w:p>
    <w:p>
      <w:pPr>
        <w:pStyle w:val="2"/>
        <w:keepNext w:val="0"/>
        <w:keepLines w:val="0"/>
        <w:pageBreakBefore w:val="0"/>
        <w:widowControl w:val="0"/>
        <w:kinsoku/>
        <w:wordWrap/>
        <w:overflowPunct/>
        <w:topLinePunct w:val="0"/>
        <w:bidi w:val="0"/>
        <w:snapToGrid/>
        <w:spacing w:line="360" w:lineRule="auto"/>
        <w:jc w:val="both"/>
        <w:textAlignment w:val="auto"/>
        <w:rPr>
          <w:rFonts w:ascii="宋体" w:eastAsia="宋体" w:cs="宋体" w:hAnsiTheme="minorHAnsi"/>
          <w:color w:val="000000"/>
          <w:kern w:val="0"/>
          <w:szCs w:val="21"/>
        </w:rPr>
      </w:pPr>
      <w:r>
        <w:rPr>
          <w:rFonts w:hint="eastAsia"/>
          <w:sz w:val="24"/>
          <w:szCs w:val="24"/>
        </w:rPr>
        <w:t>[3]</w:t>
      </w:r>
      <w:r>
        <w:rPr>
          <w:rFonts w:hint="eastAsia"/>
          <w:szCs w:val="21"/>
        </w:rPr>
        <w:t xml:space="preserve"> </w:t>
      </w:r>
      <w:r>
        <w:rPr>
          <w:rFonts w:hint="eastAsia" w:ascii="宋体" w:eastAsia="宋体" w:cs="宋体" w:hAnsiTheme="minorHAnsi"/>
          <w:b/>
          <w:color w:val="000000"/>
          <w:kern w:val="0"/>
          <w:szCs w:val="21"/>
        </w:rPr>
        <w:t>赵玉兵</w:t>
      </w:r>
      <w:r>
        <w:rPr>
          <w:rFonts w:hint="eastAsia" w:ascii="宋体" w:eastAsia="宋体" w:cs="宋体" w:hAnsiTheme="minorHAnsi"/>
          <w:color w:val="000000"/>
          <w:kern w:val="0"/>
          <w:szCs w:val="21"/>
        </w:rPr>
        <w:t>；</w:t>
      </w:r>
      <w:r>
        <w:rPr>
          <w:rFonts w:hint="eastAsia" w:ascii="宋体" w:eastAsia="宋体" w:cs="宋体" w:hAnsiTheme="minorHAnsi"/>
          <w:b/>
          <w:color w:val="000000"/>
          <w:kern w:val="0"/>
          <w:szCs w:val="21"/>
        </w:rPr>
        <w:t>孙东磊</w:t>
      </w:r>
      <w:r>
        <w:rPr>
          <w:rFonts w:hint="eastAsia" w:ascii="宋体" w:eastAsia="宋体" w:cs="宋体" w:hAnsiTheme="minorHAnsi"/>
          <w:color w:val="000000"/>
          <w:kern w:val="0"/>
          <w:szCs w:val="21"/>
        </w:rPr>
        <w:t>；李武龙；贾秋兰；张杰；牛禹心</w:t>
      </w:r>
      <w:r>
        <w:rPr>
          <w:rFonts w:ascii="宋体" w:eastAsia="宋体" w:cs="宋体" w:hAnsiTheme="minorHAnsi"/>
          <w:color w:val="000000"/>
          <w:kern w:val="0"/>
          <w:szCs w:val="21"/>
        </w:rPr>
        <w:t>.</w:t>
      </w:r>
      <w:r>
        <w:rPr>
          <w:rFonts w:hint="eastAsia" w:ascii="宋体" w:eastAsia="宋体" w:cs="宋体" w:hAnsiTheme="minorHAnsi"/>
          <w:color w:val="000000"/>
          <w:kern w:val="0"/>
          <w:szCs w:val="21"/>
        </w:rPr>
        <w:t>核桃低温冻害监测预警服务平台</w:t>
      </w:r>
      <w:r>
        <w:rPr>
          <w:rFonts w:ascii="宋体" w:eastAsia="宋体" w:cs="宋体" w:hAnsiTheme="minorHAnsi"/>
          <w:color w:val="000000"/>
          <w:kern w:val="0"/>
          <w:szCs w:val="21"/>
        </w:rPr>
        <w:t>.</w:t>
      </w:r>
      <w:r>
        <w:rPr>
          <w:rFonts w:hint="eastAsia"/>
          <w:szCs w:val="21"/>
        </w:rPr>
        <w:t xml:space="preserve"> </w:t>
      </w:r>
      <w:r>
        <w:rPr>
          <w:rFonts w:hint="eastAsia" w:ascii="宋体" w:eastAsia="宋体" w:cs="宋体" w:hAnsiTheme="minorHAnsi"/>
          <w:color w:val="000000"/>
          <w:kern w:val="0"/>
          <w:szCs w:val="21"/>
        </w:rPr>
        <w:t>已登记计算机软件著作权.</w:t>
      </w:r>
      <w:r>
        <w:rPr>
          <w:szCs w:val="21"/>
        </w:rPr>
        <w:t xml:space="preserve"> </w:t>
      </w:r>
      <w:r>
        <w:rPr>
          <w:rFonts w:hint="eastAsia"/>
          <w:szCs w:val="21"/>
        </w:rPr>
        <w:t>登记</w:t>
      </w:r>
      <w:r>
        <w:rPr>
          <w:szCs w:val="21"/>
        </w:rPr>
        <w:t>号</w:t>
      </w:r>
      <w:r>
        <w:rPr>
          <w:rFonts w:hint="eastAsia"/>
          <w:szCs w:val="21"/>
        </w:rPr>
        <w:t xml:space="preserve"> </w:t>
      </w:r>
      <w:r>
        <w:rPr>
          <w:rFonts w:ascii="宋体" w:eastAsia="宋体" w:cs="宋体" w:hAnsiTheme="minorHAnsi"/>
          <w:color w:val="000000"/>
          <w:kern w:val="0"/>
          <w:szCs w:val="21"/>
        </w:rPr>
        <w:t xml:space="preserve">2021SR0837641 </w:t>
      </w:r>
    </w:p>
    <w:p>
      <w:pPr>
        <w:pStyle w:val="2"/>
        <w:keepNext w:val="0"/>
        <w:keepLines w:val="0"/>
        <w:pageBreakBefore w:val="0"/>
        <w:widowControl w:val="0"/>
        <w:kinsoku/>
        <w:wordWrap/>
        <w:overflowPunct/>
        <w:topLinePunct w:val="0"/>
        <w:bidi w:val="0"/>
        <w:snapToGrid/>
        <w:spacing w:line="360" w:lineRule="auto"/>
        <w:jc w:val="both"/>
        <w:textAlignment w:val="auto"/>
        <w:rPr>
          <w:sz w:val="24"/>
          <w:szCs w:val="24"/>
        </w:rPr>
      </w:pPr>
      <w:r>
        <w:rPr>
          <w:rFonts w:hint="eastAsia"/>
          <w:sz w:val="24"/>
          <w:szCs w:val="24"/>
        </w:rPr>
        <w:t>[4]</w:t>
      </w:r>
      <w:r>
        <w:rPr>
          <w:b/>
          <w:sz w:val="24"/>
          <w:szCs w:val="24"/>
        </w:rPr>
        <w:t>赵斌</w:t>
      </w:r>
      <w:r>
        <w:rPr>
          <w:sz w:val="24"/>
          <w:szCs w:val="24"/>
        </w:rPr>
        <w:t>.蔚县杏扁冻花冻果综合防御技术[J].山西果树,2019(04):64-66.</w:t>
      </w:r>
    </w:p>
    <w:p>
      <w:pPr>
        <w:keepNext w:val="0"/>
        <w:keepLines w:val="0"/>
        <w:pageBreakBefore w:val="0"/>
        <w:widowControl w:val="0"/>
        <w:kinsoku/>
        <w:wordWrap/>
        <w:overflowPunct/>
        <w:topLinePunct w:val="0"/>
        <w:bidi w:val="0"/>
        <w:snapToGrid/>
        <w:spacing w:line="360" w:lineRule="auto"/>
        <w:textAlignment w:val="auto"/>
        <w:rPr>
          <w:sz w:val="24"/>
          <w:szCs w:val="24"/>
        </w:rPr>
      </w:pPr>
      <w:r>
        <w:rPr>
          <w:sz w:val="24"/>
          <w:szCs w:val="24"/>
        </w:rPr>
        <w:t>[5]</w:t>
      </w:r>
      <w:r>
        <w:rPr>
          <w:b/>
          <w:sz w:val="24"/>
          <w:szCs w:val="24"/>
        </w:rPr>
        <w:t>赵斌</w:t>
      </w:r>
      <w:r>
        <w:rPr>
          <w:sz w:val="24"/>
          <w:szCs w:val="24"/>
        </w:rPr>
        <w:t>.对蔚县杏扁产业发展的思考[J].现代农业科技,2019(10):85-86.</w:t>
      </w:r>
    </w:p>
    <w:p>
      <w:pPr>
        <w:keepNext w:val="0"/>
        <w:keepLines w:val="0"/>
        <w:pageBreakBefore w:val="0"/>
        <w:widowControl w:val="0"/>
        <w:kinsoku/>
        <w:wordWrap/>
        <w:overflowPunct/>
        <w:topLinePunct w:val="0"/>
        <w:bidi w:val="0"/>
        <w:snapToGrid/>
        <w:spacing w:line="360" w:lineRule="auto"/>
        <w:textAlignment w:val="auto"/>
        <w:rPr>
          <w:sz w:val="24"/>
          <w:szCs w:val="24"/>
        </w:rPr>
      </w:pPr>
      <w:r>
        <w:rPr>
          <w:sz w:val="24"/>
          <w:szCs w:val="24"/>
        </w:rPr>
        <w:t>[6]</w:t>
      </w:r>
      <w:r>
        <w:rPr>
          <w:b/>
          <w:sz w:val="24"/>
          <w:szCs w:val="24"/>
        </w:rPr>
        <w:t>段雯瑜</w:t>
      </w:r>
      <w:r>
        <w:rPr>
          <w:sz w:val="24"/>
          <w:szCs w:val="24"/>
        </w:rPr>
        <w:t>,</w:t>
      </w:r>
      <w:r>
        <w:rPr>
          <w:b/>
          <w:sz w:val="24"/>
          <w:szCs w:val="24"/>
        </w:rPr>
        <w:t>孙跃飞</w:t>
      </w:r>
      <w:r>
        <w:rPr>
          <w:sz w:val="24"/>
          <w:szCs w:val="24"/>
        </w:rPr>
        <w:t>,马光,刘星燕,赵斌,王新宁,孙晓霞,顾润香.2014年一次强降温天气对杏扁的冻害过程分析及防御建议[J].中国农学通报,2017,33(19):110-115.</w:t>
      </w:r>
    </w:p>
    <w:p>
      <w:pPr>
        <w:keepNext w:val="0"/>
        <w:keepLines w:val="0"/>
        <w:pageBreakBefore w:val="0"/>
        <w:widowControl w:val="0"/>
        <w:kinsoku/>
        <w:wordWrap/>
        <w:overflowPunct/>
        <w:topLinePunct w:val="0"/>
        <w:bidi w:val="0"/>
        <w:snapToGrid/>
        <w:spacing w:line="360" w:lineRule="auto"/>
        <w:textAlignment w:val="auto"/>
        <w:rPr>
          <w:sz w:val="24"/>
          <w:szCs w:val="24"/>
        </w:rPr>
      </w:pPr>
      <w:r>
        <w:rPr>
          <w:rFonts w:hint="eastAsia"/>
          <w:sz w:val="24"/>
          <w:szCs w:val="24"/>
        </w:rPr>
        <w:t>[</w:t>
      </w:r>
      <w:r>
        <w:rPr>
          <w:sz w:val="24"/>
          <w:szCs w:val="24"/>
        </w:rPr>
        <w:t>7</w:t>
      </w:r>
      <w:r>
        <w:rPr>
          <w:rFonts w:hint="eastAsia"/>
          <w:sz w:val="24"/>
          <w:szCs w:val="24"/>
        </w:rPr>
        <w:t>]</w:t>
      </w:r>
      <w:r>
        <w:rPr>
          <w:rFonts w:hint="eastAsia"/>
          <w:b/>
          <w:sz w:val="24"/>
          <w:szCs w:val="24"/>
        </w:rPr>
        <w:t>赵玉兵</w:t>
      </w:r>
      <w:r>
        <w:rPr>
          <w:rFonts w:hint="eastAsia"/>
          <w:sz w:val="24"/>
          <w:szCs w:val="24"/>
        </w:rPr>
        <w:t>,李武龙,陈利英,</w:t>
      </w:r>
      <w:r>
        <w:rPr>
          <w:rFonts w:hint="eastAsia"/>
          <w:b/>
          <w:sz w:val="24"/>
          <w:szCs w:val="24"/>
        </w:rPr>
        <w:t>路漫漫</w:t>
      </w:r>
      <w:r>
        <w:rPr>
          <w:rFonts w:hint="eastAsia"/>
          <w:sz w:val="24"/>
          <w:szCs w:val="24"/>
        </w:rPr>
        <w:t>,杨丽娜,</w:t>
      </w:r>
      <w:r>
        <w:rPr>
          <w:rFonts w:hint="eastAsia"/>
          <w:b/>
          <w:sz w:val="24"/>
          <w:szCs w:val="24"/>
        </w:rPr>
        <w:t>孙东磊</w:t>
      </w:r>
      <w:r>
        <w:rPr>
          <w:rFonts w:hint="eastAsia"/>
          <w:sz w:val="24"/>
          <w:szCs w:val="24"/>
        </w:rPr>
        <w:t>.河北省太行山区核桃萌芽-幼果期温度适宜度模型构建及应用.气象科技. 2022,50(</w:t>
      </w:r>
      <w:r>
        <w:rPr>
          <w:sz w:val="24"/>
          <w:szCs w:val="24"/>
        </w:rPr>
        <w:t>1</w:t>
      </w:r>
      <w:r>
        <w:rPr>
          <w:rFonts w:hint="eastAsia"/>
          <w:sz w:val="24"/>
          <w:szCs w:val="24"/>
        </w:rPr>
        <w:t>):155-160</w:t>
      </w:r>
    </w:p>
    <w:p>
      <w:pPr>
        <w:keepNext w:val="0"/>
        <w:keepLines w:val="0"/>
        <w:pageBreakBefore w:val="0"/>
        <w:widowControl w:val="0"/>
        <w:kinsoku/>
        <w:wordWrap/>
        <w:overflowPunct/>
        <w:topLinePunct w:val="0"/>
        <w:bidi w:val="0"/>
        <w:snapToGrid/>
        <w:spacing w:line="360" w:lineRule="auto"/>
        <w:textAlignment w:val="auto"/>
        <w:rPr>
          <w:sz w:val="24"/>
          <w:szCs w:val="24"/>
        </w:rPr>
      </w:pPr>
      <w:r>
        <w:rPr>
          <w:rFonts w:hint="eastAsia"/>
          <w:sz w:val="24"/>
          <w:szCs w:val="24"/>
        </w:rPr>
        <w:t>[</w:t>
      </w:r>
      <w:r>
        <w:rPr>
          <w:sz w:val="24"/>
          <w:szCs w:val="24"/>
        </w:rPr>
        <w:t>8</w:t>
      </w:r>
      <w:r>
        <w:rPr>
          <w:rFonts w:hint="eastAsia"/>
          <w:sz w:val="24"/>
          <w:szCs w:val="24"/>
        </w:rPr>
        <w:t>] 徐爽,</w:t>
      </w:r>
      <w:r>
        <w:rPr>
          <w:rFonts w:hint="eastAsia"/>
          <w:b/>
          <w:sz w:val="24"/>
          <w:szCs w:val="24"/>
        </w:rPr>
        <w:t>施海瑞</w:t>
      </w:r>
      <w:r>
        <w:rPr>
          <w:rFonts w:hint="eastAsia"/>
          <w:sz w:val="24"/>
          <w:szCs w:val="24"/>
        </w:rPr>
        <w:t>,</w:t>
      </w:r>
      <w:r>
        <w:rPr>
          <w:rFonts w:hint="eastAsia"/>
          <w:b/>
          <w:sz w:val="24"/>
          <w:szCs w:val="24"/>
        </w:rPr>
        <w:t>孙东磊</w:t>
      </w:r>
      <w:r>
        <w:rPr>
          <w:rFonts w:hint="eastAsia"/>
          <w:sz w:val="24"/>
          <w:szCs w:val="24"/>
        </w:rPr>
        <w:t>,刘立辉. (2020). 冀中南核桃花期低温冻害概率模型研究. 气象水文海洋仪器. 2020.37(4), 11-15.</w:t>
      </w:r>
    </w:p>
    <w:p>
      <w:pPr>
        <w:keepNext w:val="0"/>
        <w:keepLines w:val="0"/>
        <w:pageBreakBefore w:val="0"/>
        <w:widowControl w:val="0"/>
        <w:kinsoku/>
        <w:wordWrap/>
        <w:overflowPunct/>
        <w:topLinePunct w:val="0"/>
        <w:bidi w:val="0"/>
        <w:snapToGrid/>
        <w:spacing w:line="360" w:lineRule="auto"/>
        <w:textAlignment w:val="auto"/>
        <w:rPr>
          <w:sz w:val="24"/>
          <w:szCs w:val="24"/>
        </w:rPr>
      </w:pPr>
      <w:r>
        <w:rPr>
          <w:sz w:val="24"/>
          <w:szCs w:val="24"/>
        </w:rPr>
        <w:t>[9]</w:t>
      </w:r>
      <w:r>
        <w:rPr>
          <w:rFonts w:hint="eastAsia"/>
          <w:b/>
          <w:sz w:val="24"/>
          <w:szCs w:val="24"/>
        </w:rPr>
        <w:t>赵玉兵</w:t>
      </w:r>
      <w:r>
        <w:rPr>
          <w:rFonts w:hint="eastAsia"/>
          <w:sz w:val="24"/>
          <w:szCs w:val="24"/>
        </w:rPr>
        <w:t>,</w:t>
      </w:r>
      <w:r>
        <w:rPr>
          <w:rFonts w:hint="eastAsia"/>
          <w:b/>
          <w:sz w:val="24"/>
          <w:szCs w:val="24"/>
        </w:rPr>
        <w:t>孙东磊</w:t>
      </w:r>
      <w:r>
        <w:rPr>
          <w:rFonts w:hint="eastAsia"/>
          <w:sz w:val="24"/>
          <w:szCs w:val="24"/>
        </w:rPr>
        <w:t>.河北临城县核桃春季低温冻害气候特征分析.河北林业科技.2016(4):41-44.</w:t>
      </w:r>
    </w:p>
    <w:p>
      <w:pPr>
        <w:keepNext w:val="0"/>
        <w:keepLines w:val="0"/>
        <w:pageBreakBefore w:val="0"/>
        <w:widowControl w:val="0"/>
        <w:kinsoku/>
        <w:wordWrap/>
        <w:overflowPunct/>
        <w:topLinePunct w:val="0"/>
        <w:bidi w:val="0"/>
        <w:snapToGrid/>
        <w:spacing w:line="360" w:lineRule="auto"/>
        <w:textAlignment w:val="auto"/>
        <w:rPr>
          <w:sz w:val="24"/>
          <w:szCs w:val="24"/>
        </w:rPr>
      </w:pPr>
      <w:r>
        <w:rPr>
          <w:rFonts w:hint="eastAsia"/>
          <w:sz w:val="24"/>
          <w:szCs w:val="24"/>
        </w:rPr>
        <w:t>[</w:t>
      </w:r>
      <w:r>
        <w:rPr>
          <w:sz w:val="24"/>
          <w:szCs w:val="24"/>
        </w:rPr>
        <w:t>10</w:t>
      </w:r>
      <w:r>
        <w:rPr>
          <w:rFonts w:hint="eastAsia"/>
          <w:sz w:val="24"/>
          <w:szCs w:val="24"/>
        </w:rPr>
        <w:t>]刘瑾</w:t>
      </w:r>
      <w:r>
        <w:rPr>
          <w:sz w:val="24"/>
          <w:szCs w:val="24"/>
        </w:rPr>
        <w:t>,</w:t>
      </w:r>
      <w:r>
        <w:rPr>
          <w:rFonts w:hint="eastAsia"/>
          <w:b/>
          <w:sz w:val="24"/>
          <w:szCs w:val="24"/>
        </w:rPr>
        <w:t>孙东磊</w:t>
      </w:r>
      <w:r>
        <w:rPr>
          <w:rFonts w:hint="eastAsia"/>
          <w:sz w:val="24"/>
          <w:szCs w:val="24"/>
        </w:rPr>
        <w:t>,李武龙,杨允凌,冯志强,付娇.利用区域自动站资料分析核桃花期冻害气象条件及成因.气象科技.2014,42(6):1100-1105.</w:t>
      </w:r>
    </w:p>
    <w:p>
      <w:pPr>
        <w:keepNext w:val="0"/>
        <w:keepLines w:val="0"/>
        <w:pageBreakBefore w:val="0"/>
        <w:widowControl w:val="0"/>
        <w:kinsoku/>
        <w:wordWrap/>
        <w:overflowPunct/>
        <w:topLinePunct w:val="0"/>
        <w:bidi w:val="0"/>
        <w:spacing w:line="360" w:lineRule="auto"/>
        <w:textAlignment w:val="auto"/>
        <w:rPr>
          <w:b/>
          <w:sz w:val="24"/>
          <w:szCs w:val="24"/>
        </w:rPr>
      </w:pPr>
      <w:bookmarkStart w:id="0" w:name="_GoBack"/>
      <w:bookmarkEnd w:id="0"/>
      <w:r>
        <w:rPr>
          <w:rFonts w:hint="eastAsia"/>
          <w:b/>
          <w:sz w:val="24"/>
          <w:szCs w:val="24"/>
        </w:rPr>
        <w:t>六、主要知识产权证明目录</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b/>
          <w:color w:val="000000"/>
          <w:kern w:val="0"/>
          <w:sz w:val="24"/>
          <w:szCs w:val="24"/>
        </w:rPr>
      </w:pPr>
      <w:r>
        <w:rPr>
          <w:rFonts w:hint="eastAsia" w:ascii="宋体" w:eastAsia="宋体" w:cs="宋体"/>
          <w:b/>
          <w:color w:val="000000"/>
          <w:kern w:val="0"/>
          <w:sz w:val="24"/>
          <w:szCs w:val="24"/>
        </w:rPr>
        <w:t>应用</w:t>
      </w:r>
      <w:r>
        <w:rPr>
          <w:rFonts w:ascii="宋体" w:eastAsia="宋体" w:cs="宋体"/>
          <w:b/>
          <w:color w:val="000000"/>
          <w:kern w:val="0"/>
          <w:sz w:val="24"/>
          <w:szCs w:val="24"/>
        </w:rPr>
        <w:t>证明</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河北省气象科学研究所</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中国人寿财产保险股份有限公司张家口市中心支公司</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山西省气候中心</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张家口市气象局</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河北省气象灾害防御和环境气象中心</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蔚县黄梅乡人民政府</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阳原县浮图讲乡人民政府</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涿鹿县辉耀乡林果培育中心</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邢台市气象科技服务中心</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石家庄市气象服务中心</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中国人民财产保险股份有限公司临城支公司</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河北绿岭果业有限公司</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河北康源生态林业发展有限公司</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石家庄金硕电子科技有限公司</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hint="eastAsia" w:ascii="宋体" w:eastAsia="宋体" w:cs="宋体"/>
          <w:color w:val="000000"/>
          <w:kern w:val="0"/>
          <w:sz w:val="24"/>
          <w:szCs w:val="24"/>
        </w:rPr>
        <w:t>邢台欣航电子科技有限公司</w:t>
      </w:r>
      <w:r>
        <w:rPr>
          <w:rFonts w:ascii="宋体" w:eastAsia="宋体" w:cs="宋体"/>
          <w:color w:val="000000"/>
          <w:kern w:val="0"/>
          <w:sz w:val="24"/>
          <w:szCs w:val="24"/>
        </w:rPr>
        <w:t xml:space="preserve"> </w:t>
      </w:r>
    </w:p>
    <w:p>
      <w:pPr>
        <w:pStyle w:val="2"/>
        <w:keepNext w:val="0"/>
        <w:keepLines w:val="0"/>
        <w:pageBreakBefore w:val="0"/>
        <w:widowControl w:val="0"/>
        <w:kinsoku/>
        <w:wordWrap/>
        <w:overflowPunct/>
        <w:topLinePunct w:val="0"/>
        <w:bidi w:val="0"/>
        <w:spacing w:line="360" w:lineRule="auto"/>
        <w:textAlignment w:val="auto"/>
        <w:rPr>
          <w:rFonts w:hint="eastAsia"/>
          <w:sz w:val="24"/>
          <w:szCs w:val="24"/>
        </w:rPr>
      </w:pPr>
      <w:r>
        <w:rPr>
          <w:rFonts w:hint="eastAsia"/>
          <w:b/>
          <w:sz w:val="24"/>
          <w:szCs w:val="24"/>
        </w:rPr>
        <w:t>其它</w:t>
      </w:r>
      <w:r>
        <w:rPr>
          <w:b/>
          <w:sz w:val="24"/>
          <w:szCs w:val="24"/>
        </w:rPr>
        <w:t>证明</w:t>
      </w:r>
      <w:r>
        <w:rPr>
          <w:sz w:val="24"/>
          <w:szCs w:val="24"/>
        </w:rPr>
        <w:t>：</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ascii="宋体" w:eastAsia="宋体" w:cs="宋体"/>
          <w:color w:val="000000"/>
          <w:kern w:val="0"/>
          <w:sz w:val="24"/>
          <w:szCs w:val="24"/>
        </w:rPr>
        <w:t>1</w:t>
      </w:r>
      <w:r>
        <w:rPr>
          <w:rFonts w:hint="eastAsia" w:ascii="宋体" w:eastAsia="宋体" w:cs="宋体"/>
          <w:color w:val="000000"/>
          <w:kern w:val="0"/>
          <w:sz w:val="24"/>
          <w:szCs w:val="24"/>
        </w:rPr>
        <w:t>、</w:t>
      </w:r>
      <w:r>
        <w:rPr>
          <w:rFonts w:ascii="宋体" w:eastAsia="宋体" w:cs="宋体"/>
          <w:color w:val="000000"/>
          <w:kern w:val="0"/>
          <w:sz w:val="24"/>
          <w:szCs w:val="24"/>
        </w:rPr>
        <w:t xml:space="preserve"> </w:t>
      </w:r>
      <w:r>
        <w:rPr>
          <w:rFonts w:hint="eastAsia" w:ascii="宋体" w:eastAsia="宋体" w:cs="宋体"/>
          <w:color w:val="000000"/>
          <w:kern w:val="0"/>
          <w:sz w:val="24"/>
          <w:szCs w:val="24"/>
        </w:rPr>
        <w:t>查新报告</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ascii="宋体" w:eastAsia="宋体" w:cs="宋体"/>
          <w:color w:val="000000"/>
          <w:kern w:val="0"/>
          <w:sz w:val="24"/>
          <w:szCs w:val="24"/>
        </w:rPr>
        <w:t>2</w:t>
      </w:r>
      <w:r>
        <w:rPr>
          <w:rFonts w:hint="eastAsia" w:ascii="宋体" w:eastAsia="宋体" w:cs="宋体"/>
          <w:color w:val="000000"/>
          <w:kern w:val="0"/>
          <w:sz w:val="24"/>
          <w:szCs w:val="24"/>
        </w:rPr>
        <w:t>、京冀地区核桃产业提质增效关键技术研究</w:t>
      </w:r>
      <w:r>
        <w:rPr>
          <w:rFonts w:ascii="宋体" w:eastAsia="宋体" w:cs="宋体"/>
          <w:color w:val="000000"/>
          <w:kern w:val="0"/>
          <w:sz w:val="24"/>
          <w:szCs w:val="24"/>
        </w:rPr>
        <w:t>--</w:t>
      </w:r>
      <w:r>
        <w:rPr>
          <w:rFonts w:hint="eastAsia" w:ascii="宋体" w:eastAsia="宋体" w:cs="宋体"/>
          <w:color w:val="000000"/>
          <w:kern w:val="0"/>
          <w:sz w:val="24"/>
          <w:szCs w:val="24"/>
        </w:rPr>
        <w:t>验收意见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ascii="宋体" w:eastAsia="宋体" w:cs="宋体"/>
          <w:color w:val="000000"/>
          <w:kern w:val="0"/>
          <w:sz w:val="24"/>
          <w:szCs w:val="24"/>
        </w:rPr>
        <w:t>3</w:t>
      </w:r>
      <w:r>
        <w:rPr>
          <w:rFonts w:hint="eastAsia" w:ascii="宋体" w:eastAsia="宋体" w:cs="宋体"/>
          <w:color w:val="000000"/>
          <w:kern w:val="0"/>
          <w:sz w:val="24"/>
          <w:szCs w:val="24"/>
        </w:rPr>
        <w:t>、太行山区核桃低温冻害气象监测预警技术研究</w:t>
      </w:r>
      <w:r>
        <w:rPr>
          <w:rFonts w:ascii="宋体" w:eastAsia="宋体" w:cs="宋体"/>
          <w:color w:val="000000"/>
          <w:kern w:val="0"/>
          <w:sz w:val="24"/>
          <w:szCs w:val="24"/>
        </w:rPr>
        <w:t>-</w:t>
      </w:r>
      <w:r>
        <w:rPr>
          <w:rFonts w:hint="eastAsia" w:ascii="宋体" w:eastAsia="宋体" w:cs="宋体"/>
          <w:color w:val="000000"/>
          <w:kern w:val="0"/>
          <w:sz w:val="24"/>
          <w:szCs w:val="24"/>
        </w:rPr>
        <w:t>验收意见</w:t>
      </w:r>
      <w:r>
        <w:rPr>
          <w:rFonts w:ascii="宋体" w:eastAsia="宋体" w:cs="宋体"/>
          <w:color w:val="000000"/>
          <w:kern w:val="0"/>
          <w:sz w:val="24"/>
          <w:szCs w:val="24"/>
        </w:rPr>
        <w:t xml:space="preserve">(3.3.2) </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ascii="宋体" w:eastAsia="宋体" w:cs="宋体"/>
          <w:color w:val="000000"/>
          <w:kern w:val="0"/>
          <w:sz w:val="24"/>
          <w:szCs w:val="24"/>
        </w:rPr>
        <w:t>4</w:t>
      </w:r>
      <w:r>
        <w:rPr>
          <w:rFonts w:hint="eastAsia" w:ascii="宋体" w:eastAsia="宋体" w:cs="宋体"/>
          <w:color w:val="000000"/>
          <w:kern w:val="0"/>
          <w:sz w:val="24"/>
          <w:szCs w:val="24"/>
        </w:rPr>
        <w:t>、孙东磊</w:t>
      </w:r>
      <w:r>
        <w:rPr>
          <w:rFonts w:ascii="宋体" w:eastAsia="宋体" w:cs="宋体"/>
          <w:color w:val="000000"/>
          <w:kern w:val="0"/>
          <w:sz w:val="24"/>
          <w:szCs w:val="24"/>
        </w:rPr>
        <w:t>-2013</w:t>
      </w:r>
      <w:r>
        <w:rPr>
          <w:rFonts w:hint="eastAsia" w:ascii="宋体" w:eastAsia="宋体" w:cs="宋体"/>
          <w:color w:val="000000"/>
          <w:kern w:val="0"/>
          <w:sz w:val="24"/>
          <w:szCs w:val="24"/>
        </w:rPr>
        <w:t>年河北省科学技术成果证书</w:t>
      </w:r>
      <w:r>
        <w:rPr>
          <w:rFonts w:ascii="宋体" w:eastAsia="宋体" w:cs="宋体"/>
          <w:color w:val="000000"/>
          <w:kern w:val="0"/>
          <w:sz w:val="24"/>
          <w:szCs w:val="24"/>
        </w:rPr>
        <w:t>-</w:t>
      </w:r>
      <w:r>
        <w:rPr>
          <w:rFonts w:hint="eastAsia" w:ascii="宋体" w:eastAsia="宋体" w:cs="宋体"/>
          <w:color w:val="000000"/>
          <w:kern w:val="0"/>
          <w:sz w:val="24"/>
          <w:szCs w:val="24"/>
        </w:rPr>
        <w:t>邢台西部山区核桃冻害预警及评估系统研究</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ascii="宋体" w:eastAsia="宋体" w:cs="宋体"/>
          <w:color w:val="000000"/>
          <w:kern w:val="0"/>
          <w:sz w:val="24"/>
          <w:szCs w:val="24"/>
        </w:rPr>
        <w:t>5</w:t>
      </w:r>
      <w:r>
        <w:rPr>
          <w:rFonts w:hint="eastAsia" w:ascii="宋体" w:eastAsia="宋体" w:cs="宋体"/>
          <w:color w:val="000000"/>
          <w:kern w:val="0"/>
          <w:sz w:val="24"/>
          <w:szCs w:val="24"/>
        </w:rPr>
        <w:t>、孙东磊</w:t>
      </w:r>
      <w:r>
        <w:rPr>
          <w:rFonts w:ascii="宋体" w:eastAsia="宋体" w:cs="宋体"/>
          <w:color w:val="000000"/>
          <w:kern w:val="0"/>
          <w:sz w:val="24"/>
          <w:szCs w:val="24"/>
        </w:rPr>
        <w:t>-2014</w:t>
      </w:r>
      <w:r>
        <w:rPr>
          <w:rFonts w:hint="eastAsia" w:ascii="宋体" w:eastAsia="宋体" w:cs="宋体"/>
          <w:color w:val="000000"/>
          <w:kern w:val="0"/>
          <w:sz w:val="24"/>
          <w:szCs w:val="24"/>
        </w:rPr>
        <w:t>年邢台市科技进步三等奖</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ascii="宋体" w:eastAsia="宋体" w:cs="宋体"/>
          <w:color w:val="000000"/>
          <w:kern w:val="0"/>
          <w:sz w:val="24"/>
          <w:szCs w:val="24"/>
        </w:rPr>
        <w:t>6</w:t>
      </w:r>
      <w:r>
        <w:rPr>
          <w:rFonts w:hint="eastAsia" w:ascii="宋体" w:eastAsia="宋体" w:cs="宋体"/>
          <w:color w:val="000000"/>
          <w:kern w:val="0"/>
          <w:sz w:val="24"/>
          <w:szCs w:val="24"/>
        </w:rPr>
        <w:t>、杨彬云</w:t>
      </w:r>
      <w:r>
        <w:rPr>
          <w:rFonts w:ascii="宋体" w:eastAsia="宋体" w:cs="宋体"/>
          <w:color w:val="000000"/>
          <w:kern w:val="0"/>
          <w:sz w:val="24"/>
          <w:szCs w:val="24"/>
        </w:rPr>
        <w:t>-</w:t>
      </w:r>
      <w:r>
        <w:rPr>
          <w:rFonts w:hint="eastAsia" w:ascii="宋体" w:eastAsia="宋体" w:cs="宋体"/>
          <w:color w:val="000000"/>
          <w:kern w:val="0"/>
          <w:sz w:val="24"/>
          <w:szCs w:val="24"/>
        </w:rPr>
        <w:t>林学会一等奖</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ascii="宋体" w:eastAsia="宋体" w:cs="宋体"/>
          <w:color w:val="000000"/>
          <w:kern w:val="0"/>
          <w:sz w:val="24"/>
          <w:szCs w:val="24"/>
        </w:rPr>
        <w:t>7</w:t>
      </w:r>
      <w:r>
        <w:rPr>
          <w:rFonts w:hint="eastAsia" w:ascii="宋体" w:eastAsia="宋体" w:cs="宋体"/>
          <w:color w:val="000000"/>
          <w:kern w:val="0"/>
          <w:sz w:val="24"/>
          <w:szCs w:val="24"/>
        </w:rPr>
        <w:t>、相云</w:t>
      </w:r>
      <w:r>
        <w:rPr>
          <w:rFonts w:ascii="宋体" w:eastAsia="宋体" w:cs="宋体"/>
          <w:color w:val="000000"/>
          <w:kern w:val="0"/>
          <w:sz w:val="24"/>
          <w:szCs w:val="24"/>
        </w:rPr>
        <w:t>-</w:t>
      </w:r>
      <w:r>
        <w:rPr>
          <w:rFonts w:hint="eastAsia" w:ascii="宋体" w:eastAsia="宋体" w:cs="宋体"/>
          <w:color w:val="000000"/>
          <w:kern w:val="0"/>
          <w:sz w:val="24"/>
          <w:szCs w:val="24"/>
        </w:rPr>
        <w:t>林学会一等奖</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ascii="宋体" w:eastAsia="宋体" w:cs="宋体"/>
          <w:color w:val="000000"/>
          <w:kern w:val="0"/>
          <w:sz w:val="24"/>
          <w:szCs w:val="24"/>
        </w:rPr>
        <w:t>8</w:t>
      </w:r>
      <w:r>
        <w:rPr>
          <w:rFonts w:hint="eastAsia" w:ascii="宋体" w:eastAsia="宋体" w:cs="宋体"/>
          <w:color w:val="000000"/>
          <w:kern w:val="0"/>
          <w:sz w:val="24"/>
          <w:szCs w:val="24"/>
        </w:rPr>
        <w:t>、许新路</w:t>
      </w:r>
      <w:r>
        <w:rPr>
          <w:rFonts w:ascii="宋体" w:eastAsia="宋体" w:cs="宋体"/>
          <w:color w:val="000000"/>
          <w:kern w:val="0"/>
          <w:sz w:val="24"/>
          <w:szCs w:val="24"/>
        </w:rPr>
        <w:t>-</w:t>
      </w:r>
      <w:r>
        <w:rPr>
          <w:rFonts w:hint="eastAsia" w:ascii="宋体" w:eastAsia="宋体" w:cs="宋体"/>
          <w:color w:val="000000"/>
          <w:kern w:val="0"/>
          <w:sz w:val="24"/>
          <w:szCs w:val="24"/>
        </w:rPr>
        <w:t>林学会一等奖</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ascii="宋体" w:eastAsia="宋体" w:cs="宋体"/>
          <w:color w:val="000000"/>
          <w:kern w:val="0"/>
          <w:sz w:val="24"/>
          <w:szCs w:val="24"/>
        </w:rPr>
        <w:t>9</w:t>
      </w:r>
      <w:r>
        <w:rPr>
          <w:rFonts w:hint="eastAsia" w:ascii="宋体" w:eastAsia="宋体" w:cs="宋体"/>
          <w:color w:val="000000"/>
          <w:kern w:val="0"/>
          <w:sz w:val="24"/>
          <w:szCs w:val="24"/>
        </w:rPr>
        <w:t>、路漫漫</w:t>
      </w:r>
      <w:r>
        <w:rPr>
          <w:rFonts w:ascii="宋体" w:eastAsia="宋体" w:cs="宋体"/>
          <w:color w:val="000000"/>
          <w:kern w:val="0"/>
          <w:sz w:val="24"/>
          <w:szCs w:val="24"/>
        </w:rPr>
        <w:t>-</w:t>
      </w:r>
      <w:r>
        <w:rPr>
          <w:rFonts w:hint="eastAsia" w:ascii="宋体" w:eastAsia="宋体" w:cs="宋体"/>
          <w:color w:val="000000"/>
          <w:kern w:val="0"/>
          <w:sz w:val="24"/>
          <w:szCs w:val="24"/>
        </w:rPr>
        <w:t>林学会一等奖</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ascii="宋体" w:eastAsia="宋体" w:cs="宋体"/>
          <w:color w:val="000000"/>
          <w:kern w:val="0"/>
          <w:sz w:val="24"/>
          <w:szCs w:val="24"/>
        </w:rPr>
      </w:pPr>
      <w:r>
        <w:rPr>
          <w:rFonts w:ascii="宋体" w:eastAsia="宋体" w:cs="宋体"/>
          <w:color w:val="000000"/>
          <w:kern w:val="0"/>
          <w:sz w:val="24"/>
          <w:szCs w:val="24"/>
        </w:rPr>
        <w:t>10</w:t>
      </w:r>
      <w:r>
        <w:rPr>
          <w:rFonts w:hint="eastAsia" w:ascii="宋体" w:eastAsia="宋体" w:cs="宋体"/>
          <w:color w:val="000000"/>
          <w:kern w:val="0"/>
          <w:sz w:val="24"/>
          <w:szCs w:val="24"/>
        </w:rPr>
        <w:t>、太行山区核桃低温冻害气象监测预警技术研究</w:t>
      </w:r>
      <w:r>
        <w:rPr>
          <w:rFonts w:ascii="宋体" w:eastAsia="宋体" w:cs="宋体"/>
          <w:color w:val="000000"/>
          <w:kern w:val="0"/>
          <w:sz w:val="24"/>
          <w:szCs w:val="24"/>
        </w:rPr>
        <w:t>-</w:t>
      </w:r>
      <w:r>
        <w:rPr>
          <w:rFonts w:hint="eastAsia" w:ascii="宋体" w:eastAsia="宋体" w:cs="宋体"/>
          <w:color w:val="000000"/>
          <w:kern w:val="0"/>
          <w:sz w:val="24"/>
          <w:szCs w:val="24"/>
        </w:rPr>
        <w:t>科技成果证书</w:t>
      </w:r>
      <w:r>
        <w:rPr>
          <w:rFonts w:ascii="宋体" w:eastAsia="宋体" w:cs="宋体"/>
          <w:color w:val="000000"/>
          <w:kern w:val="0"/>
          <w:sz w:val="24"/>
          <w:szCs w:val="24"/>
        </w:rPr>
        <w:t xml:space="preserve"> </w:t>
      </w:r>
    </w:p>
    <w:p>
      <w:pPr>
        <w:pStyle w:val="2"/>
        <w:rPr>
          <w:rFonts w:hint="eastAsia"/>
        </w:rPr>
      </w:pPr>
    </w:p>
    <w:p>
      <w:pPr>
        <w:spacing w:line="360" w:lineRule="auto"/>
        <w:rPr>
          <w:b/>
          <w:sz w:val="24"/>
          <w:szCs w:val="24"/>
        </w:rPr>
      </w:pPr>
      <w:r>
        <w:rPr>
          <w:rFonts w:hint="eastAsia"/>
          <w:b/>
          <w:sz w:val="24"/>
          <w:szCs w:val="24"/>
        </w:rPr>
        <w:t>七、主要完成人情况（不超过10人）</w:t>
      </w:r>
    </w:p>
    <w:tbl>
      <w:tblPr>
        <w:tblStyle w:val="8"/>
        <w:tblW w:w="5187" w:type="pct"/>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4"/>
        <w:gridCol w:w="851"/>
        <w:gridCol w:w="849"/>
        <w:gridCol w:w="1671"/>
        <w:gridCol w:w="2269"/>
        <w:gridCol w:w="22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 w:type="pct"/>
            <w:vAlign w:val="center"/>
          </w:tcPr>
          <w:p>
            <w:pPr>
              <w:spacing w:line="280" w:lineRule="exact"/>
              <w:jc w:val="center"/>
              <w:rPr>
                <w:rFonts w:asciiTheme="minorEastAsia" w:hAnsiTheme="minorEastAsia"/>
                <w:b/>
                <w:sz w:val="24"/>
                <w:szCs w:val="24"/>
              </w:rPr>
            </w:pPr>
            <w:r>
              <w:rPr>
                <w:rFonts w:hint="eastAsia" w:asciiTheme="minorEastAsia" w:hAnsiTheme="minorEastAsia"/>
                <w:b/>
                <w:sz w:val="24"/>
                <w:szCs w:val="24"/>
              </w:rPr>
              <w:t>姓名</w:t>
            </w:r>
          </w:p>
        </w:tc>
        <w:tc>
          <w:tcPr>
            <w:tcW w:w="481" w:type="pct"/>
            <w:vAlign w:val="center"/>
          </w:tcPr>
          <w:p>
            <w:pPr>
              <w:spacing w:line="280" w:lineRule="exact"/>
              <w:jc w:val="center"/>
              <w:rPr>
                <w:rFonts w:asciiTheme="minorEastAsia" w:hAnsiTheme="minorEastAsia"/>
                <w:b/>
                <w:sz w:val="24"/>
                <w:szCs w:val="24"/>
              </w:rPr>
            </w:pPr>
            <w:r>
              <w:rPr>
                <w:rFonts w:hint="eastAsia" w:asciiTheme="minorEastAsia" w:hAnsiTheme="minorEastAsia"/>
                <w:b/>
                <w:sz w:val="24"/>
                <w:szCs w:val="24"/>
              </w:rPr>
              <w:t>排名</w:t>
            </w:r>
          </w:p>
        </w:tc>
        <w:tc>
          <w:tcPr>
            <w:tcW w:w="480" w:type="pct"/>
            <w:vAlign w:val="center"/>
          </w:tcPr>
          <w:p>
            <w:pPr>
              <w:spacing w:line="280" w:lineRule="exact"/>
              <w:jc w:val="center"/>
              <w:rPr>
                <w:rFonts w:asciiTheme="minorEastAsia" w:hAnsiTheme="minorEastAsia"/>
                <w:b/>
                <w:sz w:val="24"/>
                <w:szCs w:val="24"/>
              </w:rPr>
            </w:pPr>
            <w:r>
              <w:rPr>
                <w:rFonts w:hint="eastAsia" w:asciiTheme="minorEastAsia" w:hAnsiTheme="minorEastAsia"/>
                <w:b/>
                <w:sz w:val="24"/>
                <w:szCs w:val="24"/>
              </w:rPr>
              <w:t>技术职称</w:t>
            </w:r>
          </w:p>
        </w:tc>
        <w:tc>
          <w:tcPr>
            <w:tcW w:w="945" w:type="pct"/>
            <w:vAlign w:val="center"/>
          </w:tcPr>
          <w:p>
            <w:pPr>
              <w:spacing w:line="280" w:lineRule="exact"/>
              <w:jc w:val="center"/>
              <w:rPr>
                <w:rFonts w:asciiTheme="minorEastAsia" w:hAnsiTheme="minorEastAsia"/>
                <w:b/>
                <w:sz w:val="24"/>
                <w:szCs w:val="24"/>
              </w:rPr>
            </w:pPr>
            <w:r>
              <w:rPr>
                <w:rFonts w:hint="eastAsia" w:asciiTheme="minorEastAsia" w:hAnsiTheme="minorEastAsia"/>
                <w:b/>
                <w:sz w:val="24"/>
                <w:szCs w:val="24"/>
              </w:rPr>
              <w:t>工作单位</w:t>
            </w:r>
          </w:p>
        </w:tc>
        <w:tc>
          <w:tcPr>
            <w:tcW w:w="1283" w:type="pct"/>
            <w:vAlign w:val="center"/>
          </w:tcPr>
          <w:p>
            <w:pPr>
              <w:spacing w:line="280" w:lineRule="exact"/>
              <w:jc w:val="center"/>
              <w:rPr>
                <w:rFonts w:asciiTheme="minorEastAsia" w:hAnsiTheme="minorEastAsia"/>
                <w:b/>
                <w:sz w:val="24"/>
                <w:szCs w:val="24"/>
              </w:rPr>
            </w:pPr>
            <w:r>
              <w:rPr>
                <w:rFonts w:hint="eastAsia" w:asciiTheme="minorEastAsia" w:hAnsiTheme="minorEastAsia"/>
                <w:b/>
                <w:sz w:val="24"/>
                <w:szCs w:val="24"/>
              </w:rPr>
              <w:t>完成单位</w:t>
            </w:r>
          </w:p>
        </w:tc>
        <w:tc>
          <w:tcPr>
            <w:tcW w:w="1248" w:type="pct"/>
            <w:vAlign w:val="center"/>
          </w:tcPr>
          <w:p>
            <w:pPr>
              <w:spacing w:line="280" w:lineRule="exact"/>
              <w:jc w:val="center"/>
              <w:rPr>
                <w:rFonts w:asciiTheme="minorEastAsia" w:hAnsiTheme="minorEastAsia"/>
                <w:b/>
                <w:sz w:val="24"/>
                <w:szCs w:val="24"/>
              </w:rPr>
            </w:pPr>
            <w:r>
              <w:rPr>
                <w:rFonts w:hint="eastAsia" w:asciiTheme="minorEastAsia" w:hAnsiTheme="minorEastAsia"/>
                <w:b/>
                <w:sz w:val="24"/>
                <w:szCs w:val="24"/>
              </w:rPr>
              <w:t>曾获科学技术奖励情况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 w:type="pct"/>
          </w:tcPr>
          <w:p>
            <w:pPr>
              <w:jc w:val="center"/>
              <w:rPr>
                <w:rFonts w:hint="eastAsia" w:asciiTheme="minorEastAsia" w:hAnsiTheme="minorEastAsia"/>
                <w:sz w:val="24"/>
                <w:szCs w:val="24"/>
              </w:rPr>
            </w:pPr>
            <w:r>
              <w:rPr>
                <w:rFonts w:hint="eastAsia" w:asciiTheme="minorEastAsia" w:hAnsiTheme="minorEastAsia"/>
                <w:sz w:val="24"/>
                <w:szCs w:val="24"/>
              </w:rPr>
              <w:t>杨</w:t>
            </w:r>
            <w:r>
              <w:rPr>
                <w:rFonts w:asciiTheme="minorEastAsia" w:hAnsiTheme="minorEastAsia"/>
                <w:sz w:val="24"/>
                <w:szCs w:val="24"/>
              </w:rPr>
              <w:t>彬云</w:t>
            </w:r>
          </w:p>
        </w:tc>
        <w:tc>
          <w:tcPr>
            <w:tcW w:w="481" w:type="pct"/>
          </w:tcPr>
          <w:p>
            <w:pPr>
              <w:jc w:val="center"/>
              <w:rPr>
                <w:rFonts w:asciiTheme="minorEastAsia" w:hAnsiTheme="minorEastAsia"/>
                <w:sz w:val="24"/>
                <w:szCs w:val="24"/>
              </w:rPr>
            </w:pPr>
            <w:r>
              <w:rPr>
                <w:rFonts w:hint="eastAsia" w:asciiTheme="minorEastAsia" w:hAnsiTheme="minorEastAsia"/>
                <w:sz w:val="24"/>
                <w:szCs w:val="24"/>
              </w:rPr>
              <w:t>1</w:t>
            </w:r>
          </w:p>
        </w:tc>
        <w:tc>
          <w:tcPr>
            <w:tcW w:w="480" w:type="pct"/>
          </w:tcPr>
          <w:p>
            <w:pPr>
              <w:jc w:val="center"/>
              <w:rPr>
                <w:rFonts w:hint="eastAsia" w:asciiTheme="minorEastAsia" w:hAnsiTheme="minorEastAsia"/>
                <w:sz w:val="24"/>
                <w:szCs w:val="24"/>
              </w:rPr>
            </w:pPr>
            <w:r>
              <w:rPr>
                <w:rFonts w:hint="eastAsia" w:asciiTheme="minorEastAsia" w:hAnsiTheme="minorEastAsia"/>
                <w:sz w:val="24"/>
                <w:szCs w:val="24"/>
              </w:rPr>
              <w:t>正</w:t>
            </w:r>
            <w:r>
              <w:rPr>
                <w:rFonts w:asciiTheme="minorEastAsia" w:hAnsiTheme="minorEastAsia"/>
                <w:sz w:val="24"/>
                <w:szCs w:val="24"/>
              </w:rPr>
              <w:t>高</w:t>
            </w:r>
          </w:p>
        </w:tc>
        <w:tc>
          <w:tcPr>
            <w:tcW w:w="945" w:type="pct"/>
          </w:tcPr>
          <w:p>
            <w:pPr>
              <w:jc w:val="center"/>
              <w:rPr>
                <w:sz w:val="24"/>
                <w:szCs w:val="24"/>
              </w:rPr>
            </w:pPr>
            <w:r>
              <w:rPr>
                <w:rFonts w:hint="eastAsia"/>
                <w:sz w:val="24"/>
                <w:szCs w:val="24"/>
              </w:rPr>
              <w:t>河北省气象行政技术服务中心</w:t>
            </w:r>
          </w:p>
        </w:tc>
        <w:tc>
          <w:tcPr>
            <w:tcW w:w="1283" w:type="pct"/>
          </w:tcPr>
          <w:p>
            <w:pPr>
              <w:jc w:val="center"/>
              <w:rPr>
                <w:sz w:val="24"/>
                <w:szCs w:val="24"/>
              </w:rPr>
            </w:pPr>
            <w:r>
              <w:rPr>
                <w:rFonts w:hint="eastAsia"/>
                <w:sz w:val="24"/>
                <w:szCs w:val="24"/>
              </w:rPr>
              <w:t>河北省气象科学研究所</w:t>
            </w:r>
          </w:p>
        </w:tc>
        <w:tc>
          <w:tcPr>
            <w:tcW w:w="1248" w:type="pct"/>
          </w:tcPr>
          <w:p>
            <w:pPr>
              <w:jc w:val="center"/>
              <w:rPr>
                <w:rFonts w:asciiTheme="minorEastAsia" w:hAnsiTheme="minorEastAsia"/>
                <w:sz w:val="24"/>
                <w:szCs w:val="24"/>
              </w:rPr>
            </w:pPr>
            <w:r>
              <w:rPr>
                <w:rFonts w:hint="eastAsia" w:asciiTheme="minorEastAsia" w:hAnsiTheme="minorEastAsia"/>
                <w:sz w:val="24"/>
                <w:szCs w:val="24"/>
              </w:rPr>
              <w:t>2005年获河北省科技进步奖二等奖，排名2；2007年获河北省科技进步奖二等奖，排名4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 w:type="pct"/>
          </w:tcPr>
          <w:p>
            <w:pPr>
              <w:jc w:val="center"/>
              <w:rPr>
                <w:rFonts w:hint="eastAsia" w:asciiTheme="minorEastAsia" w:hAnsiTheme="minorEastAsia"/>
                <w:sz w:val="24"/>
                <w:szCs w:val="24"/>
              </w:rPr>
            </w:pPr>
            <w:r>
              <w:rPr>
                <w:rFonts w:hint="eastAsia" w:asciiTheme="minorEastAsia" w:hAnsiTheme="minorEastAsia"/>
                <w:sz w:val="24"/>
                <w:szCs w:val="24"/>
              </w:rPr>
              <w:t>相</w:t>
            </w:r>
            <w:r>
              <w:rPr>
                <w:rFonts w:asciiTheme="minorEastAsia" w:hAnsiTheme="minorEastAsia"/>
                <w:sz w:val="24"/>
                <w:szCs w:val="24"/>
              </w:rPr>
              <w:t>云</w:t>
            </w:r>
          </w:p>
        </w:tc>
        <w:tc>
          <w:tcPr>
            <w:tcW w:w="481" w:type="pct"/>
          </w:tcPr>
          <w:p>
            <w:pPr>
              <w:jc w:val="center"/>
              <w:rPr>
                <w:rFonts w:asciiTheme="minorEastAsia" w:hAnsiTheme="minorEastAsia"/>
                <w:sz w:val="24"/>
                <w:szCs w:val="24"/>
              </w:rPr>
            </w:pPr>
            <w:r>
              <w:rPr>
                <w:rFonts w:hint="eastAsia" w:asciiTheme="minorEastAsia" w:hAnsiTheme="minorEastAsia"/>
                <w:sz w:val="24"/>
                <w:szCs w:val="24"/>
              </w:rPr>
              <w:t>2</w:t>
            </w:r>
          </w:p>
        </w:tc>
        <w:tc>
          <w:tcPr>
            <w:tcW w:w="480" w:type="pct"/>
          </w:tcPr>
          <w:p>
            <w:pPr>
              <w:jc w:val="center"/>
              <w:rPr>
                <w:rFonts w:asciiTheme="minorEastAsia" w:hAnsiTheme="minorEastAsia"/>
                <w:sz w:val="24"/>
                <w:szCs w:val="24"/>
              </w:rPr>
            </w:pPr>
            <w:r>
              <w:rPr>
                <w:rFonts w:hint="eastAsia" w:asciiTheme="minorEastAsia" w:hAnsiTheme="minorEastAsia"/>
                <w:sz w:val="24"/>
                <w:szCs w:val="24"/>
              </w:rPr>
              <w:t>高级工程师</w:t>
            </w:r>
          </w:p>
        </w:tc>
        <w:tc>
          <w:tcPr>
            <w:tcW w:w="945" w:type="pct"/>
          </w:tcPr>
          <w:p>
            <w:pPr>
              <w:jc w:val="center"/>
              <w:rPr>
                <w:sz w:val="24"/>
                <w:szCs w:val="24"/>
              </w:rPr>
            </w:pPr>
            <w:r>
              <w:rPr>
                <w:rFonts w:hint="eastAsia"/>
                <w:sz w:val="24"/>
                <w:szCs w:val="24"/>
              </w:rPr>
              <w:t>河北省气象科学研究所</w:t>
            </w:r>
          </w:p>
        </w:tc>
        <w:tc>
          <w:tcPr>
            <w:tcW w:w="1283" w:type="pct"/>
          </w:tcPr>
          <w:p>
            <w:pPr>
              <w:jc w:val="center"/>
              <w:rPr>
                <w:sz w:val="24"/>
                <w:szCs w:val="24"/>
              </w:rPr>
            </w:pPr>
            <w:r>
              <w:rPr>
                <w:rFonts w:hint="eastAsia"/>
                <w:sz w:val="24"/>
                <w:szCs w:val="24"/>
              </w:rPr>
              <w:t>河北省气象科学研究所</w:t>
            </w:r>
          </w:p>
        </w:tc>
        <w:tc>
          <w:tcPr>
            <w:tcW w:w="1248" w:type="pct"/>
          </w:tcPr>
          <w:p>
            <w:pPr>
              <w:jc w:val="center"/>
              <w:rPr>
                <w:rFonts w:asciiTheme="minorEastAsia" w:hAnsiTheme="minorEastAsia"/>
                <w:sz w:val="24"/>
                <w:szCs w:val="24"/>
              </w:rPr>
            </w:pPr>
            <w:r>
              <w:rPr>
                <w:rFonts w:hint="eastAsia" w:asciiTheme="minorEastAsia" w:hAnsiTheme="minorEastAsia"/>
                <w:sz w:val="24"/>
                <w:szCs w:val="24"/>
              </w:rPr>
              <w:t>2012年北京市科学技术奖（自然科学类）一等奖，排名10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63" w:type="pct"/>
          </w:tcPr>
          <w:p>
            <w:pPr>
              <w:jc w:val="center"/>
              <w:rPr>
                <w:rFonts w:asciiTheme="minorEastAsia" w:hAnsiTheme="minorEastAsia"/>
                <w:sz w:val="24"/>
                <w:szCs w:val="24"/>
              </w:rPr>
            </w:pPr>
            <w:r>
              <w:rPr>
                <w:rFonts w:hint="eastAsia" w:asciiTheme="minorEastAsia" w:hAnsiTheme="minorEastAsia"/>
                <w:sz w:val="24"/>
                <w:szCs w:val="24"/>
              </w:rPr>
              <w:t>赵玉兵</w:t>
            </w:r>
          </w:p>
        </w:tc>
        <w:tc>
          <w:tcPr>
            <w:tcW w:w="481" w:type="pct"/>
          </w:tcPr>
          <w:p>
            <w:pPr>
              <w:jc w:val="center"/>
              <w:rPr>
                <w:rFonts w:asciiTheme="minorEastAsia" w:hAnsiTheme="minorEastAsia"/>
                <w:sz w:val="24"/>
                <w:szCs w:val="24"/>
              </w:rPr>
            </w:pPr>
            <w:r>
              <w:rPr>
                <w:rFonts w:hint="eastAsia" w:asciiTheme="minorEastAsia" w:hAnsiTheme="minorEastAsia"/>
                <w:sz w:val="24"/>
                <w:szCs w:val="24"/>
              </w:rPr>
              <w:t>3</w:t>
            </w:r>
          </w:p>
        </w:tc>
        <w:tc>
          <w:tcPr>
            <w:tcW w:w="480" w:type="pct"/>
          </w:tcPr>
          <w:p>
            <w:pPr>
              <w:jc w:val="center"/>
              <w:rPr>
                <w:rFonts w:asciiTheme="minorEastAsia" w:hAnsiTheme="minorEastAsia"/>
                <w:sz w:val="24"/>
                <w:szCs w:val="24"/>
              </w:rPr>
            </w:pPr>
            <w:r>
              <w:rPr>
                <w:rFonts w:hint="eastAsia" w:asciiTheme="minorEastAsia" w:hAnsiTheme="minorEastAsia"/>
                <w:sz w:val="24"/>
                <w:szCs w:val="24"/>
              </w:rPr>
              <w:t>高级工程师</w:t>
            </w:r>
          </w:p>
        </w:tc>
        <w:tc>
          <w:tcPr>
            <w:tcW w:w="945" w:type="pct"/>
          </w:tcPr>
          <w:p>
            <w:pPr>
              <w:jc w:val="center"/>
              <w:rPr>
                <w:sz w:val="24"/>
                <w:szCs w:val="24"/>
              </w:rPr>
            </w:pPr>
            <w:r>
              <w:rPr>
                <w:rFonts w:hint="eastAsia"/>
                <w:sz w:val="24"/>
                <w:szCs w:val="24"/>
              </w:rPr>
              <w:t>邢台市气象局</w:t>
            </w:r>
          </w:p>
        </w:tc>
        <w:tc>
          <w:tcPr>
            <w:tcW w:w="1283" w:type="pct"/>
          </w:tcPr>
          <w:p>
            <w:pPr>
              <w:jc w:val="center"/>
              <w:rPr>
                <w:sz w:val="24"/>
                <w:szCs w:val="24"/>
              </w:rPr>
            </w:pPr>
            <w:r>
              <w:rPr>
                <w:rFonts w:hint="eastAsia"/>
                <w:sz w:val="24"/>
                <w:szCs w:val="24"/>
              </w:rPr>
              <w:t>邢台市气象局</w:t>
            </w:r>
          </w:p>
        </w:tc>
        <w:tc>
          <w:tcPr>
            <w:tcW w:w="1248" w:type="pct"/>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 w:type="pct"/>
          </w:tcPr>
          <w:p>
            <w:pPr>
              <w:jc w:val="center"/>
              <w:rPr>
                <w:rFonts w:asciiTheme="minorEastAsia" w:hAnsiTheme="minorEastAsia"/>
                <w:sz w:val="24"/>
                <w:szCs w:val="24"/>
              </w:rPr>
            </w:pPr>
            <w:r>
              <w:rPr>
                <w:rFonts w:hint="eastAsia" w:asciiTheme="minorEastAsia" w:hAnsiTheme="minorEastAsia"/>
                <w:sz w:val="24"/>
                <w:szCs w:val="24"/>
              </w:rPr>
              <w:t>孙东磊</w:t>
            </w:r>
          </w:p>
        </w:tc>
        <w:tc>
          <w:tcPr>
            <w:tcW w:w="481" w:type="pct"/>
          </w:tcPr>
          <w:p>
            <w:pPr>
              <w:jc w:val="center"/>
              <w:rPr>
                <w:rFonts w:asciiTheme="minorEastAsia" w:hAnsiTheme="minorEastAsia"/>
                <w:sz w:val="24"/>
                <w:szCs w:val="24"/>
              </w:rPr>
            </w:pPr>
            <w:r>
              <w:rPr>
                <w:rFonts w:hint="eastAsia" w:asciiTheme="minorEastAsia" w:hAnsiTheme="minorEastAsia"/>
                <w:sz w:val="24"/>
                <w:szCs w:val="24"/>
              </w:rPr>
              <w:t>4</w:t>
            </w:r>
          </w:p>
        </w:tc>
        <w:tc>
          <w:tcPr>
            <w:tcW w:w="480" w:type="pct"/>
          </w:tcPr>
          <w:p>
            <w:pPr>
              <w:jc w:val="center"/>
              <w:rPr>
                <w:rFonts w:asciiTheme="minorEastAsia" w:hAnsiTheme="minorEastAsia"/>
                <w:sz w:val="24"/>
                <w:szCs w:val="24"/>
              </w:rPr>
            </w:pPr>
            <w:r>
              <w:rPr>
                <w:rFonts w:hint="eastAsia" w:asciiTheme="minorEastAsia" w:hAnsiTheme="minorEastAsia"/>
                <w:sz w:val="24"/>
                <w:szCs w:val="24"/>
              </w:rPr>
              <w:t>高级工程师</w:t>
            </w:r>
          </w:p>
        </w:tc>
        <w:tc>
          <w:tcPr>
            <w:tcW w:w="945" w:type="pct"/>
          </w:tcPr>
          <w:p>
            <w:pPr>
              <w:jc w:val="center"/>
              <w:rPr>
                <w:sz w:val="24"/>
                <w:szCs w:val="24"/>
              </w:rPr>
            </w:pPr>
            <w:r>
              <w:rPr>
                <w:rFonts w:hint="eastAsia"/>
                <w:sz w:val="24"/>
                <w:szCs w:val="24"/>
              </w:rPr>
              <w:t>邢台市气象局</w:t>
            </w:r>
          </w:p>
        </w:tc>
        <w:tc>
          <w:tcPr>
            <w:tcW w:w="1283" w:type="pct"/>
          </w:tcPr>
          <w:p>
            <w:pPr>
              <w:jc w:val="center"/>
              <w:rPr>
                <w:sz w:val="24"/>
                <w:szCs w:val="24"/>
              </w:rPr>
            </w:pPr>
            <w:r>
              <w:rPr>
                <w:rFonts w:hint="eastAsia"/>
                <w:sz w:val="24"/>
                <w:szCs w:val="24"/>
              </w:rPr>
              <w:t>邢台市气象局</w:t>
            </w:r>
          </w:p>
        </w:tc>
        <w:tc>
          <w:tcPr>
            <w:tcW w:w="1248" w:type="pct"/>
          </w:tcPr>
          <w:p>
            <w:pPr>
              <w:jc w:val="center"/>
              <w:rPr>
                <w:rFonts w:asciiTheme="minorEastAsia" w:hAnsiTheme="minorEastAsia"/>
                <w:sz w:val="24"/>
                <w:szCs w:val="24"/>
              </w:rPr>
            </w:pPr>
            <w:r>
              <w:rPr>
                <w:rFonts w:hint="eastAsia" w:asciiTheme="minorEastAsia" w:hAnsiTheme="minorEastAsia"/>
                <w:sz w:val="24"/>
                <w:szCs w:val="24"/>
              </w:rPr>
              <w:t>2014年获邢台市科技进步三等奖 2016年获邢台市科技进步二等奖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 w:type="pct"/>
          </w:tcPr>
          <w:p>
            <w:pPr>
              <w:pStyle w:val="2"/>
              <w:jc w:val="center"/>
              <w:rPr>
                <w:szCs w:val="21"/>
              </w:rPr>
            </w:pPr>
            <w:r>
              <w:rPr>
                <w:rFonts w:hint="eastAsia"/>
                <w:szCs w:val="21"/>
              </w:rPr>
              <w:t>赵斌</w:t>
            </w:r>
          </w:p>
          <w:p>
            <w:pPr>
              <w:jc w:val="center"/>
              <w:rPr>
                <w:rFonts w:asciiTheme="minorEastAsia" w:hAnsiTheme="minorEastAsia"/>
                <w:sz w:val="24"/>
                <w:szCs w:val="24"/>
              </w:rPr>
            </w:pPr>
          </w:p>
        </w:tc>
        <w:tc>
          <w:tcPr>
            <w:tcW w:w="481" w:type="pct"/>
          </w:tcPr>
          <w:p>
            <w:pPr>
              <w:jc w:val="center"/>
              <w:rPr>
                <w:rFonts w:asciiTheme="minorEastAsia" w:hAnsiTheme="minorEastAsia"/>
                <w:sz w:val="24"/>
                <w:szCs w:val="24"/>
              </w:rPr>
            </w:pPr>
            <w:r>
              <w:rPr>
                <w:rFonts w:hint="eastAsia" w:asciiTheme="minorEastAsia" w:hAnsiTheme="minorEastAsia"/>
                <w:sz w:val="24"/>
                <w:szCs w:val="24"/>
              </w:rPr>
              <w:t>5</w:t>
            </w:r>
          </w:p>
        </w:tc>
        <w:tc>
          <w:tcPr>
            <w:tcW w:w="480" w:type="pct"/>
          </w:tcPr>
          <w:p>
            <w:pPr>
              <w:jc w:val="center"/>
              <w:rPr>
                <w:rFonts w:asciiTheme="minorEastAsia" w:hAnsiTheme="minorEastAsia"/>
                <w:sz w:val="24"/>
                <w:szCs w:val="24"/>
              </w:rPr>
            </w:pPr>
            <w:r>
              <w:rPr>
                <w:rFonts w:hint="eastAsia" w:asciiTheme="minorEastAsia" w:hAnsiTheme="minorEastAsia"/>
                <w:sz w:val="24"/>
                <w:szCs w:val="24"/>
              </w:rPr>
              <w:t>高级工程师</w:t>
            </w:r>
          </w:p>
        </w:tc>
        <w:tc>
          <w:tcPr>
            <w:tcW w:w="945" w:type="pct"/>
          </w:tcPr>
          <w:p>
            <w:pPr>
              <w:jc w:val="center"/>
              <w:rPr>
                <w:sz w:val="24"/>
                <w:szCs w:val="24"/>
              </w:rPr>
            </w:pPr>
            <w:r>
              <w:rPr>
                <w:rFonts w:hint="eastAsia"/>
                <w:sz w:val="24"/>
                <w:szCs w:val="24"/>
              </w:rPr>
              <w:t>河北省蔚县气象局</w:t>
            </w:r>
          </w:p>
        </w:tc>
        <w:tc>
          <w:tcPr>
            <w:tcW w:w="1283" w:type="pct"/>
          </w:tcPr>
          <w:p>
            <w:pPr>
              <w:jc w:val="center"/>
              <w:rPr>
                <w:sz w:val="24"/>
                <w:szCs w:val="24"/>
              </w:rPr>
            </w:pPr>
            <w:r>
              <w:rPr>
                <w:rFonts w:hint="eastAsia"/>
                <w:sz w:val="24"/>
                <w:szCs w:val="24"/>
              </w:rPr>
              <w:t>河北省蔚县气象局</w:t>
            </w:r>
          </w:p>
        </w:tc>
        <w:tc>
          <w:tcPr>
            <w:tcW w:w="1248" w:type="pct"/>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 w:type="pct"/>
          </w:tcPr>
          <w:p>
            <w:pPr>
              <w:jc w:val="center"/>
              <w:rPr>
                <w:rFonts w:asciiTheme="minorEastAsia" w:hAnsiTheme="minorEastAsia"/>
                <w:sz w:val="24"/>
                <w:szCs w:val="24"/>
              </w:rPr>
            </w:pPr>
            <w:r>
              <w:rPr>
                <w:rFonts w:hint="eastAsia" w:asciiTheme="minorEastAsia" w:hAnsiTheme="minorEastAsia"/>
                <w:sz w:val="24"/>
                <w:szCs w:val="24"/>
              </w:rPr>
              <w:t>施海瑞</w:t>
            </w:r>
          </w:p>
        </w:tc>
        <w:tc>
          <w:tcPr>
            <w:tcW w:w="481" w:type="pct"/>
          </w:tcPr>
          <w:p>
            <w:pPr>
              <w:jc w:val="center"/>
              <w:rPr>
                <w:rFonts w:asciiTheme="minorEastAsia" w:hAnsiTheme="minorEastAsia"/>
                <w:sz w:val="24"/>
                <w:szCs w:val="24"/>
              </w:rPr>
            </w:pPr>
            <w:r>
              <w:rPr>
                <w:rFonts w:hint="eastAsia" w:asciiTheme="minorEastAsia" w:hAnsiTheme="minorEastAsia"/>
                <w:sz w:val="24"/>
                <w:szCs w:val="24"/>
              </w:rPr>
              <w:t>6</w:t>
            </w:r>
          </w:p>
        </w:tc>
        <w:tc>
          <w:tcPr>
            <w:tcW w:w="480" w:type="pct"/>
          </w:tcPr>
          <w:p>
            <w:pPr>
              <w:jc w:val="center"/>
              <w:rPr>
                <w:rFonts w:asciiTheme="minorEastAsia" w:hAnsiTheme="minorEastAsia"/>
                <w:sz w:val="24"/>
                <w:szCs w:val="24"/>
              </w:rPr>
            </w:pPr>
            <w:r>
              <w:rPr>
                <w:rFonts w:hint="eastAsia" w:asciiTheme="minorEastAsia" w:hAnsiTheme="minorEastAsia"/>
                <w:sz w:val="24"/>
                <w:szCs w:val="24"/>
              </w:rPr>
              <w:t>高级工程师</w:t>
            </w:r>
          </w:p>
        </w:tc>
        <w:tc>
          <w:tcPr>
            <w:tcW w:w="945" w:type="pct"/>
          </w:tcPr>
          <w:p>
            <w:pPr>
              <w:jc w:val="center"/>
              <w:rPr>
                <w:sz w:val="24"/>
                <w:szCs w:val="24"/>
              </w:rPr>
            </w:pPr>
            <w:r>
              <w:rPr>
                <w:rFonts w:hint="eastAsia"/>
                <w:sz w:val="24"/>
                <w:szCs w:val="24"/>
              </w:rPr>
              <w:t>邢台市气象局</w:t>
            </w:r>
          </w:p>
        </w:tc>
        <w:tc>
          <w:tcPr>
            <w:tcW w:w="1283" w:type="pct"/>
          </w:tcPr>
          <w:p>
            <w:pPr>
              <w:jc w:val="center"/>
              <w:rPr>
                <w:sz w:val="24"/>
                <w:szCs w:val="24"/>
              </w:rPr>
            </w:pPr>
            <w:r>
              <w:rPr>
                <w:rFonts w:hint="eastAsia"/>
                <w:sz w:val="24"/>
                <w:szCs w:val="24"/>
              </w:rPr>
              <w:t>邢台市气象局</w:t>
            </w:r>
          </w:p>
        </w:tc>
        <w:tc>
          <w:tcPr>
            <w:tcW w:w="1248" w:type="pct"/>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63" w:type="pct"/>
          </w:tcPr>
          <w:p>
            <w:pPr>
              <w:jc w:val="center"/>
              <w:rPr>
                <w:rFonts w:asciiTheme="minorEastAsia" w:hAnsiTheme="minorEastAsia"/>
                <w:sz w:val="24"/>
                <w:szCs w:val="24"/>
              </w:rPr>
            </w:pPr>
            <w:r>
              <w:rPr>
                <w:rFonts w:hint="eastAsia" w:asciiTheme="minorEastAsia" w:hAnsiTheme="minorEastAsia"/>
                <w:sz w:val="24"/>
                <w:szCs w:val="24"/>
              </w:rPr>
              <w:t>许新路</w:t>
            </w:r>
          </w:p>
        </w:tc>
        <w:tc>
          <w:tcPr>
            <w:tcW w:w="481" w:type="pct"/>
          </w:tcPr>
          <w:p>
            <w:pPr>
              <w:jc w:val="center"/>
              <w:rPr>
                <w:rFonts w:asciiTheme="minorEastAsia" w:hAnsiTheme="minorEastAsia"/>
                <w:sz w:val="24"/>
                <w:szCs w:val="24"/>
              </w:rPr>
            </w:pPr>
            <w:r>
              <w:rPr>
                <w:rFonts w:hint="eastAsia" w:asciiTheme="minorEastAsia" w:hAnsiTheme="minorEastAsia"/>
                <w:sz w:val="24"/>
                <w:szCs w:val="24"/>
              </w:rPr>
              <w:t>7</w:t>
            </w:r>
          </w:p>
        </w:tc>
        <w:tc>
          <w:tcPr>
            <w:tcW w:w="480" w:type="pct"/>
          </w:tcPr>
          <w:p>
            <w:pPr>
              <w:jc w:val="center"/>
              <w:rPr>
                <w:rFonts w:asciiTheme="minorEastAsia" w:hAnsiTheme="minorEastAsia"/>
                <w:sz w:val="24"/>
                <w:szCs w:val="24"/>
              </w:rPr>
            </w:pPr>
            <w:r>
              <w:rPr>
                <w:rFonts w:hint="eastAsia" w:asciiTheme="minorEastAsia" w:hAnsiTheme="minorEastAsia"/>
                <w:sz w:val="24"/>
                <w:szCs w:val="24"/>
              </w:rPr>
              <w:t>高级工程师</w:t>
            </w:r>
          </w:p>
        </w:tc>
        <w:tc>
          <w:tcPr>
            <w:tcW w:w="945" w:type="pct"/>
          </w:tcPr>
          <w:p>
            <w:pPr>
              <w:jc w:val="center"/>
              <w:rPr>
                <w:sz w:val="24"/>
                <w:szCs w:val="24"/>
              </w:rPr>
            </w:pPr>
            <w:r>
              <w:rPr>
                <w:rFonts w:hint="eastAsia"/>
                <w:sz w:val="24"/>
                <w:szCs w:val="24"/>
              </w:rPr>
              <w:t>邢台市气象局</w:t>
            </w:r>
          </w:p>
        </w:tc>
        <w:tc>
          <w:tcPr>
            <w:tcW w:w="1283" w:type="pct"/>
          </w:tcPr>
          <w:p>
            <w:pPr>
              <w:jc w:val="center"/>
              <w:rPr>
                <w:sz w:val="24"/>
                <w:szCs w:val="24"/>
              </w:rPr>
            </w:pPr>
            <w:r>
              <w:rPr>
                <w:rFonts w:hint="eastAsia"/>
                <w:sz w:val="24"/>
                <w:szCs w:val="24"/>
              </w:rPr>
              <w:t>邢台市气象局</w:t>
            </w:r>
          </w:p>
        </w:tc>
        <w:tc>
          <w:tcPr>
            <w:tcW w:w="1248" w:type="pct"/>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 w:type="pct"/>
          </w:tcPr>
          <w:p>
            <w:pPr>
              <w:jc w:val="center"/>
              <w:rPr>
                <w:rFonts w:asciiTheme="minorEastAsia" w:hAnsiTheme="minorEastAsia"/>
                <w:sz w:val="24"/>
                <w:szCs w:val="24"/>
              </w:rPr>
            </w:pPr>
            <w:r>
              <w:rPr>
                <w:rFonts w:hint="eastAsia" w:asciiTheme="minorEastAsia" w:hAnsiTheme="minorEastAsia"/>
                <w:sz w:val="24"/>
                <w:szCs w:val="24"/>
              </w:rPr>
              <w:t>路漫漫</w:t>
            </w:r>
          </w:p>
        </w:tc>
        <w:tc>
          <w:tcPr>
            <w:tcW w:w="481" w:type="pct"/>
          </w:tcPr>
          <w:p>
            <w:pPr>
              <w:jc w:val="center"/>
              <w:rPr>
                <w:rFonts w:hint="eastAsia" w:asciiTheme="minorEastAsia" w:hAnsiTheme="minorEastAsia"/>
                <w:sz w:val="24"/>
                <w:szCs w:val="24"/>
              </w:rPr>
            </w:pPr>
            <w:r>
              <w:rPr>
                <w:rFonts w:hint="eastAsia" w:asciiTheme="minorEastAsia" w:hAnsiTheme="minorEastAsia"/>
                <w:sz w:val="24"/>
                <w:szCs w:val="24"/>
              </w:rPr>
              <w:t>8</w:t>
            </w:r>
          </w:p>
        </w:tc>
        <w:tc>
          <w:tcPr>
            <w:tcW w:w="480" w:type="pct"/>
          </w:tcPr>
          <w:p>
            <w:pPr>
              <w:jc w:val="center"/>
              <w:rPr>
                <w:rFonts w:asciiTheme="minorEastAsia" w:hAnsiTheme="minorEastAsia"/>
                <w:sz w:val="24"/>
                <w:szCs w:val="24"/>
              </w:rPr>
            </w:pPr>
            <w:r>
              <w:rPr>
                <w:rFonts w:hint="eastAsia" w:asciiTheme="minorEastAsia" w:hAnsiTheme="minorEastAsia"/>
                <w:sz w:val="24"/>
                <w:szCs w:val="24"/>
              </w:rPr>
              <w:t>工程师</w:t>
            </w:r>
          </w:p>
        </w:tc>
        <w:tc>
          <w:tcPr>
            <w:tcW w:w="945" w:type="pct"/>
          </w:tcPr>
          <w:p>
            <w:pPr>
              <w:jc w:val="center"/>
              <w:rPr>
                <w:rFonts w:hint="eastAsia"/>
                <w:sz w:val="24"/>
                <w:szCs w:val="24"/>
              </w:rPr>
            </w:pPr>
            <w:r>
              <w:rPr>
                <w:rFonts w:hint="eastAsia"/>
                <w:sz w:val="24"/>
                <w:szCs w:val="24"/>
              </w:rPr>
              <w:t>廊坊</w:t>
            </w:r>
            <w:r>
              <w:rPr>
                <w:sz w:val="24"/>
                <w:szCs w:val="24"/>
              </w:rPr>
              <w:t>市气象局</w:t>
            </w:r>
          </w:p>
        </w:tc>
        <w:tc>
          <w:tcPr>
            <w:tcW w:w="1283" w:type="pct"/>
          </w:tcPr>
          <w:p>
            <w:pPr>
              <w:jc w:val="center"/>
              <w:rPr>
                <w:sz w:val="24"/>
                <w:szCs w:val="24"/>
              </w:rPr>
            </w:pPr>
            <w:r>
              <w:rPr>
                <w:rFonts w:hint="eastAsia"/>
                <w:sz w:val="24"/>
                <w:szCs w:val="24"/>
              </w:rPr>
              <w:t>邢台市气象局</w:t>
            </w:r>
          </w:p>
        </w:tc>
        <w:tc>
          <w:tcPr>
            <w:tcW w:w="1248" w:type="pct"/>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 w:type="pct"/>
          </w:tcPr>
          <w:p>
            <w:pPr>
              <w:jc w:val="center"/>
              <w:rPr>
                <w:rFonts w:asciiTheme="minorEastAsia" w:hAnsiTheme="minorEastAsia"/>
                <w:sz w:val="24"/>
                <w:szCs w:val="24"/>
              </w:rPr>
            </w:pPr>
            <w:r>
              <w:rPr>
                <w:rFonts w:hint="eastAsia" w:asciiTheme="minorEastAsia" w:hAnsiTheme="minorEastAsia"/>
                <w:sz w:val="24"/>
                <w:szCs w:val="24"/>
              </w:rPr>
              <w:t>段雯瑜</w:t>
            </w:r>
          </w:p>
        </w:tc>
        <w:tc>
          <w:tcPr>
            <w:tcW w:w="481" w:type="pct"/>
          </w:tcPr>
          <w:p>
            <w:pPr>
              <w:jc w:val="center"/>
              <w:rPr>
                <w:rFonts w:hint="eastAsia" w:asciiTheme="minorEastAsia" w:hAnsiTheme="minorEastAsia"/>
                <w:sz w:val="24"/>
                <w:szCs w:val="24"/>
              </w:rPr>
            </w:pPr>
            <w:r>
              <w:rPr>
                <w:rFonts w:hint="eastAsia" w:asciiTheme="minorEastAsia" w:hAnsiTheme="minorEastAsia"/>
                <w:sz w:val="24"/>
                <w:szCs w:val="24"/>
              </w:rPr>
              <w:t>9</w:t>
            </w:r>
          </w:p>
        </w:tc>
        <w:tc>
          <w:tcPr>
            <w:tcW w:w="480" w:type="pct"/>
          </w:tcPr>
          <w:p>
            <w:pPr>
              <w:jc w:val="center"/>
              <w:rPr>
                <w:rFonts w:asciiTheme="minorEastAsia" w:hAnsiTheme="minorEastAsia"/>
                <w:sz w:val="24"/>
                <w:szCs w:val="24"/>
              </w:rPr>
            </w:pPr>
            <w:r>
              <w:rPr>
                <w:rFonts w:hint="eastAsia" w:asciiTheme="minorEastAsia" w:hAnsiTheme="minorEastAsia"/>
                <w:sz w:val="24"/>
                <w:szCs w:val="24"/>
              </w:rPr>
              <w:t>工程师</w:t>
            </w:r>
          </w:p>
        </w:tc>
        <w:tc>
          <w:tcPr>
            <w:tcW w:w="945" w:type="pct"/>
          </w:tcPr>
          <w:p>
            <w:pPr>
              <w:jc w:val="center"/>
              <w:rPr>
                <w:sz w:val="24"/>
                <w:szCs w:val="24"/>
              </w:rPr>
            </w:pPr>
            <w:r>
              <w:rPr>
                <w:rFonts w:hint="eastAsia"/>
                <w:sz w:val="24"/>
                <w:szCs w:val="24"/>
              </w:rPr>
              <w:t>张家口市气象局</w:t>
            </w:r>
          </w:p>
        </w:tc>
        <w:tc>
          <w:tcPr>
            <w:tcW w:w="1283" w:type="pct"/>
          </w:tcPr>
          <w:p>
            <w:pPr>
              <w:jc w:val="center"/>
              <w:rPr>
                <w:sz w:val="24"/>
                <w:szCs w:val="24"/>
              </w:rPr>
            </w:pPr>
            <w:r>
              <w:rPr>
                <w:rFonts w:hint="eastAsia"/>
                <w:sz w:val="24"/>
                <w:szCs w:val="24"/>
              </w:rPr>
              <w:t>张家口市气象局</w:t>
            </w:r>
          </w:p>
        </w:tc>
        <w:tc>
          <w:tcPr>
            <w:tcW w:w="1248" w:type="pct"/>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 w:type="pct"/>
          </w:tcPr>
          <w:p>
            <w:pPr>
              <w:jc w:val="center"/>
              <w:rPr>
                <w:rFonts w:asciiTheme="minorEastAsia" w:hAnsiTheme="minorEastAsia"/>
                <w:sz w:val="24"/>
                <w:szCs w:val="24"/>
              </w:rPr>
            </w:pPr>
            <w:r>
              <w:rPr>
                <w:rFonts w:hint="eastAsia" w:asciiTheme="minorEastAsia" w:hAnsiTheme="minorEastAsia"/>
                <w:sz w:val="24"/>
                <w:szCs w:val="24"/>
              </w:rPr>
              <w:t>孙跃飞</w:t>
            </w:r>
          </w:p>
        </w:tc>
        <w:tc>
          <w:tcPr>
            <w:tcW w:w="481" w:type="pct"/>
          </w:tcPr>
          <w:p>
            <w:pPr>
              <w:jc w:val="center"/>
              <w:rPr>
                <w:rFonts w:hint="eastAsia" w:asciiTheme="minorEastAsia" w:hAnsiTheme="minorEastAsia"/>
                <w:sz w:val="24"/>
                <w:szCs w:val="24"/>
              </w:rPr>
            </w:pPr>
            <w:r>
              <w:rPr>
                <w:rFonts w:hint="eastAsia" w:asciiTheme="minorEastAsia" w:hAnsiTheme="minorEastAsia"/>
                <w:sz w:val="24"/>
                <w:szCs w:val="24"/>
              </w:rPr>
              <w:t>10</w:t>
            </w:r>
          </w:p>
        </w:tc>
        <w:tc>
          <w:tcPr>
            <w:tcW w:w="480" w:type="pct"/>
          </w:tcPr>
          <w:p>
            <w:pPr>
              <w:jc w:val="center"/>
              <w:rPr>
                <w:rFonts w:asciiTheme="minorEastAsia" w:hAnsiTheme="minorEastAsia"/>
                <w:sz w:val="24"/>
                <w:szCs w:val="24"/>
              </w:rPr>
            </w:pPr>
            <w:r>
              <w:rPr>
                <w:rFonts w:hint="eastAsia" w:asciiTheme="minorEastAsia" w:hAnsiTheme="minorEastAsia"/>
                <w:sz w:val="24"/>
                <w:szCs w:val="24"/>
              </w:rPr>
              <w:t>高级工程师</w:t>
            </w:r>
          </w:p>
        </w:tc>
        <w:tc>
          <w:tcPr>
            <w:tcW w:w="945" w:type="pct"/>
          </w:tcPr>
          <w:p>
            <w:pPr>
              <w:jc w:val="center"/>
              <w:rPr>
                <w:sz w:val="24"/>
                <w:szCs w:val="24"/>
              </w:rPr>
            </w:pPr>
            <w:r>
              <w:rPr>
                <w:rFonts w:hint="eastAsia"/>
                <w:sz w:val="24"/>
                <w:szCs w:val="24"/>
              </w:rPr>
              <w:t>张家口市气象局</w:t>
            </w:r>
          </w:p>
        </w:tc>
        <w:tc>
          <w:tcPr>
            <w:tcW w:w="1283" w:type="pct"/>
          </w:tcPr>
          <w:p>
            <w:pPr>
              <w:jc w:val="center"/>
              <w:rPr>
                <w:sz w:val="24"/>
                <w:szCs w:val="24"/>
              </w:rPr>
            </w:pPr>
            <w:r>
              <w:rPr>
                <w:rFonts w:hint="eastAsia"/>
                <w:sz w:val="24"/>
                <w:szCs w:val="24"/>
              </w:rPr>
              <w:t>张家口市气象局</w:t>
            </w:r>
          </w:p>
        </w:tc>
        <w:tc>
          <w:tcPr>
            <w:tcW w:w="1248" w:type="pct"/>
          </w:tcPr>
          <w:p>
            <w:pPr>
              <w:jc w:val="center"/>
              <w:rPr>
                <w:rFonts w:asciiTheme="minorEastAsia" w:hAnsiTheme="minorEastAsia"/>
                <w:sz w:val="24"/>
                <w:szCs w:val="24"/>
              </w:rPr>
            </w:pPr>
          </w:p>
        </w:tc>
      </w:tr>
    </w:tbl>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64069"/>
    <w:multiLevelType w:val="singleLevel"/>
    <w:tmpl w:val="9A76406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AB"/>
    <w:rsid w:val="00003442"/>
    <w:rsid w:val="00036970"/>
    <w:rsid w:val="00044D72"/>
    <w:rsid w:val="00045AD5"/>
    <w:rsid w:val="00056E37"/>
    <w:rsid w:val="000610F9"/>
    <w:rsid w:val="000B6810"/>
    <w:rsid w:val="000C298D"/>
    <w:rsid w:val="00110D97"/>
    <w:rsid w:val="00157173"/>
    <w:rsid w:val="001627CF"/>
    <w:rsid w:val="00171CEF"/>
    <w:rsid w:val="00174F11"/>
    <w:rsid w:val="001B032E"/>
    <w:rsid w:val="00245EEA"/>
    <w:rsid w:val="00266486"/>
    <w:rsid w:val="002B2503"/>
    <w:rsid w:val="00301701"/>
    <w:rsid w:val="00312A90"/>
    <w:rsid w:val="003529BB"/>
    <w:rsid w:val="003B2B7C"/>
    <w:rsid w:val="003E7FE7"/>
    <w:rsid w:val="0042472E"/>
    <w:rsid w:val="004278EC"/>
    <w:rsid w:val="0044197C"/>
    <w:rsid w:val="00450961"/>
    <w:rsid w:val="00461B9D"/>
    <w:rsid w:val="004929D0"/>
    <w:rsid w:val="004A20CC"/>
    <w:rsid w:val="0052062D"/>
    <w:rsid w:val="00523CE1"/>
    <w:rsid w:val="005869BE"/>
    <w:rsid w:val="005F633A"/>
    <w:rsid w:val="005F6B1F"/>
    <w:rsid w:val="0060077B"/>
    <w:rsid w:val="00642C24"/>
    <w:rsid w:val="00643615"/>
    <w:rsid w:val="006519DF"/>
    <w:rsid w:val="00705C04"/>
    <w:rsid w:val="007715D4"/>
    <w:rsid w:val="00797A7D"/>
    <w:rsid w:val="007A27D1"/>
    <w:rsid w:val="007B60B2"/>
    <w:rsid w:val="007D0A09"/>
    <w:rsid w:val="007D5E38"/>
    <w:rsid w:val="0081021A"/>
    <w:rsid w:val="00825553"/>
    <w:rsid w:val="00837134"/>
    <w:rsid w:val="0086548C"/>
    <w:rsid w:val="008A13E6"/>
    <w:rsid w:val="008D4109"/>
    <w:rsid w:val="008E04E0"/>
    <w:rsid w:val="009166CE"/>
    <w:rsid w:val="00955EF0"/>
    <w:rsid w:val="009C4387"/>
    <w:rsid w:val="009D165D"/>
    <w:rsid w:val="009D6CAB"/>
    <w:rsid w:val="009F36B4"/>
    <w:rsid w:val="00A63AF3"/>
    <w:rsid w:val="00A742C0"/>
    <w:rsid w:val="00AA15B7"/>
    <w:rsid w:val="00AA3B9D"/>
    <w:rsid w:val="00AC0578"/>
    <w:rsid w:val="00AC1316"/>
    <w:rsid w:val="00AD760F"/>
    <w:rsid w:val="00B14610"/>
    <w:rsid w:val="00B32B8D"/>
    <w:rsid w:val="00B91D63"/>
    <w:rsid w:val="00B96C03"/>
    <w:rsid w:val="00BB43E3"/>
    <w:rsid w:val="00BC2298"/>
    <w:rsid w:val="00BE15A8"/>
    <w:rsid w:val="00BE298D"/>
    <w:rsid w:val="00BE3A6A"/>
    <w:rsid w:val="00BF0B0B"/>
    <w:rsid w:val="00BF7398"/>
    <w:rsid w:val="00C302BA"/>
    <w:rsid w:val="00C42475"/>
    <w:rsid w:val="00C87248"/>
    <w:rsid w:val="00CA6414"/>
    <w:rsid w:val="00CF1F92"/>
    <w:rsid w:val="00D44F50"/>
    <w:rsid w:val="00D57217"/>
    <w:rsid w:val="00D70200"/>
    <w:rsid w:val="00D9175A"/>
    <w:rsid w:val="00DA1A0A"/>
    <w:rsid w:val="00DA4BE1"/>
    <w:rsid w:val="00EE0D60"/>
    <w:rsid w:val="00F31D75"/>
    <w:rsid w:val="00F44D94"/>
    <w:rsid w:val="00F82219"/>
    <w:rsid w:val="00F919B3"/>
    <w:rsid w:val="00FD095B"/>
    <w:rsid w:val="58EF1FC4"/>
    <w:rsid w:val="9DFC8425"/>
    <w:rsid w:val="9EEFFB1C"/>
    <w:rsid w:val="DFF76CFF"/>
    <w:rsid w:val="FDEE8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仿宋_GBK" w:hAnsi="方正仿宋_GBK"/>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jc w:val="left"/>
    </w:pPr>
    <w:rPr>
      <w:rFonts w:ascii="宋体" w:hAnsi="宋体" w:eastAsia="宋体" w:cs="宋体"/>
      <w:kern w:val="0"/>
      <w:sz w:val="24"/>
      <w:szCs w:val="24"/>
    </w:rPr>
  </w:style>
  <w:style w:type="table" w:styleId="8">
    <w:name w:val="Table Grid"/>
    <w:basedOn w:val="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basedOn w:val="9"/>
    <w:semiHidden/>
    <w:unhideWhenUsed/>
    <w:qFormat/>
    <w:uiPriority w:val="99"/>
    <w:rPr>
      <w:color w:val="3CA2E0"/>
      <w:u w:val="none"/>
      <w:shd w:val="clear" w:color="auto" w:fill="auto"/>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3"/>
    <w:semiHidden/>
    <w:qFormat/>
    <w:uiPriority w:val="99"/>
    <w:rPr>
      <w:sz w:val="18"/>
      <w:szCs w:val="18"/>
    </w:rPr>
  </w:style>
  <w:style w:type="character" w:customStyle="1" w:styleId="15">
    <w:name w:val="页脚 Char"/>
    <w:qFormat/>
    <w:uiPriority w:val="0"/>
    <w:rPr>
      <w:kern w:val="2"/>
      <w:sz w:val="1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897</Words>
  <Characters>5116</Characters>
  <Lines>42</Lines>
  <Paragraphs>12</Paragraphs>
  <TotalTime>132</TotalTime>
  <ScaleCrop>false</ScaleCrop>
  <LinksUpToDate>false</LinksUpToDate>
  <CharactersWithSpaces>6001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2018-05-18T00:19:00Z</dcterms:created>
  <dc:creator>NOT NULL</dc:creator>
  <cp:lastModifiedBy>lizongtao</cp:lastModifiedBy>
  <dcterms:modified xsi:type="dcterms:W3CDTF">2023-05-23T15:00:30Z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