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36325" w14:textId="77777777" w:rsidR="00B06FBB" w:rsidRDefault="00B06FBB">
      <w:pPr>
        <w:jc w:val="center"/>
      </w:pPr>
    </w:p>
    <w:p w14:paraId="18EF5863" w14:textId="77777777" w:rsidR="00B06FBB" w:rsidRDefault="00B06FBB">
      <w:pPr>
        <w:jc w:val="center"/>
      </w:pPr>
    </w:p>
    <w:p w14:paraId="311E8E8E" w14:textId="77777777" w:rsidR="00B06FBB" w:rsidRDefault="00B06FBB">
      <w:pPr>
        <w:jc w:val="center"/>
      </w:pPr>
    </w:p>
    <w:p w14:paraId="7C4FA716" w14:textId="77777777" w:rsidR="00B06FBB" w:rsidRDefault="00B06FBB">
      <w:pPr>
        <w:jc w:val="center"/>
      </w:pPr>
    </w:p>
    <w:p w14:paraId="16C9FE77" w14:textId="77777777" w:rsidR="00B06FBB" w:rsidRDefault="00B06FBB">
      <w:pPr>
        <w:jc w:val="center"/>
      </w:pPr>
    </w:p>
    <w:p w14:paraId="5E33DE4A" w14:textId="77777777" w:rsidR="00B06FBB" w:rsidRDefault="00B06FBB">
      <w:pPr>
        <w:jc w:val="center"/>
      </w:pPr>
    </w:p>
    <w:p w14:paraId="06E3AC88" w14:textId="77777777" w:rsidR="00B06FBB" w:rsidRDefault="00531BDB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14:paraId="675E833E" w14:textId="77777777" w:rsidR="00B06FBB" w:rsidRDefault="00B06FBB">
      <w:pPr>
        <w:jc w:val="center"/>
        <w:rPr>
          <w:b/>
          <w:sz w:val="48"/>
          <w:szCs w:val="48"/>
        </w:rPr>
      </w:pPr>
    </w:p>
    <w:p w14:paraId="2FDDD750" w14:textId="1FCEAE44" w:rsidR="00B06FBB" w:rsidRDefault="00531BDB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20</w:t>
      </w:r>
      <w:r>
        <w:rPr>
          <w:b/>
          <w:sz w:val="52"/>
          <w:szCs w:val="52"/>
        </w:rPr>
        <w:t>23</w:t>
      </w:r>
      <w:r>
        <w:rPr>
          <w:rFonts w:hint="eastAsia"/>
          <w:b/>
          <w:sz w:val="52"/>
          <w:szCs w:val="52"/>
        </w:rPr>
        <w:t>年</w:t>
      </w:r>
      <w:r w:rsidR="0079207F">
        <w:rPr>
          <w:b/>
          <w:sz w:val="52"/>
          <w:szCs w:val="52"/>
        </w:rPr>
        <w:t>9</w:t>
      </w:r>
      <w:r>
        <w:rPr>
          <w:rFonts w:hint="eastAsia"/>
          <w:b/>
          <w:sz w:val="52"/>
          <w:szCs w:val="52"/>
        </w:rPr>
        <w:t>月）</w:t>
      </w:r>
    </w:p>
    <w:p w14:paraId="6C99E037" w14:textId="77777777" w:rsidR="00B06FBB" w:rsidRDefault="00B06FBB">
      <w:pPr>
        <w:jc w:val="center"/>
      </w:pPr>
    </w:p>
    <w:p w14:paraId="663B9B1C" w14:textId="77777777" w:rsidR="00B06FBB" w:rsidRDefault="00B06FBB">
      <w:pPr>
        <w:jc w:val="center"/>
      </w:pPr>
    </w:p>
    <w:p w14:paraId="17BA6833" w14:textId="77777777" w:rsidR="00B06FBB" w:rsidRDefault="00B06FBB">
      <w:pPr>
        <w:jc w:val="center"/>
      </w:pPr>
    </w:p>
    <w:p w14:paraId="653C3D00" w14:textId="77777777" w:rsidR="00B06FBB" w:rsidRDefault="00B06FBB">
      <w:pPr>
        <w:jc w:val="center"/>
      </w:pPr>
    </w:p>
    <w:p w14:paraId="52FD05FC" w14:textId="77777777" w:rsidR="00B06FBB" w:rsidRDefault="00B06FBB">
      <w:pPr>
        <w:jc w:val="center"/>
      </w:pPr>
    </w:p>
    <w:p w14:paraId="4FDB7E58" w14:textId="77777777" w:rsidR="00B06FBB" w:rsidRDefault="00B06FBB">
      <w:pPr>
        <w:jc w:val="center"/>
      </w:pPr>
    </w:p>
    <w:p w14:paraId="328AE217" w14:textId="77777777" w:rsidR="00B06FBB" w:rsidRDefault="00B06FBB">
      <w:pPr>
        <w:jc w:val="center"/>
      </w:pPr>
    </w:p>
    <w:p w14:paraId="15106A52" w14:textId="77777777" w:rsidR="00B06FBB" w:rsidRDefault="00B06FBB">
      <w:pPr>
        <w:jc w:val="center"/>
      </w:pPr>
    </w:p>
    <w:p w14:paraId="31CB76B9" w14:textId="77777777" w:rsidR="00B06FBB" w:rsidRDefault="00B06FBB">
      <w:pPr>
        <w:jc w:val="center"/>
      </w:pPr>
    </w:p>
    <w:p w14:paraId="6596741E" w14:textId="77777777" w:rsidR="00B06FBB" w:rsidRDefault="00B06FBB">
      <w:pPr>
        <w:jc w:val="center"/>
      </w:pPr>
    </w:p>
    <w:p w14:paraId="57F185BA" w14:textId="77777777" w:rsidR="00B06FBB" w:rsidRDefault="00B06FBB">
      <w:pPr>
        <w:jc w:val="center"/>
      </w:pPr>
    </w:p>
    <w:p w14:paraId="67A420D0" w14:textId="77777777" w:rsidR="00B06FBB" w:rsidRDefault="00B06FBB">
      <w:pPr>
        <w:jc w:val="center"/>
      </w:pPr>
    </w:p>
    <w:p w14:paraId="1E8BA926" w14:textId="77777777" w:rsidR="00B06FBB" w:rsidRDefault="00B06FBB">
      <w:pPr>
        <w:jc w:val="center"/>
      </w:pPr>
    </w:p>
    <w:p w14:paraId="6EE4EB9F" w14:textId="77777777" w:rsidR="00B06FBB" w:rsidRDefault="00B06FBB">
      <w:pPr>
        <w:jc w:val="center"/>
      </w:pPr>
    </w:p>
    <w:p w14:paraId="5F302447" w14:textId="77777777" w:rsidR="00B06FBB" w:rsidRDefault="00B06FBB">
      <w:pPr>
        <w:jc w:val="center"/>
      </w:pPr>
    </w:p>
    <w:p w14:paraId="54EC98D3" w14:textId="77777777" w:rsidR="00B06FBB" w:rsidRDefault="00B06FBB">
      <w:pPr>
        <w:jc w:val="center"/>
      </w:pPr>
    </w:p>
    <w:p w14:paraId="13AFB91C" w14:textId="77777777" w:rsidR="00B06FBB" w:rsidRDefault="00B06FBB">
      <w:pPr>
        <w:jc w:val="center"/>
      </w:pPr>
    </w:p>
    <w:p w14:paraId="575D3492" w14:textId="77777777" w:rsidR="00B06FBB" w:rsidRDefault="00B06FBB">
      <w:pPr>
        <w:jc w:val="center"/>
      </w:pPr>
    </w:p>
    <w:p w14:paraId="2DB6B73B" w14:textId="77777777" w:rsidR="00B06FBB" w:rsidRDefault="00B06FBB">
      <w:pPr>
        <w:jc w:val="center"/>
      </w:pPr>
    </w:p>
    <w:p w14:paraId="55A02561" w14:textId="77777777" w:rsidR="00B06FBB" w:rsidRDefault="00B06FBB">
      <w:pPr>
        <w:jc w:val="center"/>
      </w:pPr>
    </w:p>
    <w:p w14:paraId="7BC6D6FF" w14:textId="77777777" w:rsidR="00B06FBB" w:rsidRDefault="00B06FBB">
      <w:pPr>
        <w:jc w:val="center"/>
      </w:pPr>
    </w:p>
    <w:p w14:paraId="1632EFE6" w14:textId="77777777" w:rsidR="00B06FBB" w:rsidRDefault="00B06FBB">
      <w:pPr>
        <w:jc w:val="center"/>
      </w:pPr>
    </w:p>
    <w:p w14:paraId="3B29F663" w14:textId="77777777" w:rsidR="00B06FBB" w:rsidRDefault="00B06FBB">
      <w:pPr>
        <w:jc w:val="center"/>
      </w:pPr>
    </w:p>
    <w:p w14:paraId="53DE17C5" w14:textId="77777777" w:rsidR="00B06FBB" w:rsidRDefault="00B06FBB">
      <w:pPr>
        <w:jc w:val="center"/>
      </w:pPr>
    </w:p>
    <w:p w14:paraId="0A42B850" w14:textId="77777777" w:rsidR="00B06FBB" w:rsidRDefault="00531BDB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14:paraId="3CA57D13" w14:textId="77777777" w:rsidR="00B06FBB" w:rsidRDefault="00B06FBB">
      <w:pPr>
        <w:pStyle w:val="5"/>
        <w:rPr>
          <w:b w:val="0"/>
          <w:bCs w:val="0"/>
          <w:sz w:val="44"/>
        </w:rPr>
        <w:sectPr w:rsidR="00B06FBB">
          <w:footerReference w:type="even" r:id="rId7"/>
          <w:footerReference w:type="default" r:id="rId8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14:paraId="33BC1B98" w14:textId="77777777" w:rsidR="00B06FBB" w:rsidRDefault="00531BDB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14:paraId="527B59F4" w14:textId="77777777" w:rsidR="00E563CB" w:rsidRPr="00E563CB" w:rsidRDefault="00531BDB" w:rsidP="00E563CB">
      <w:pPr>
        <w:pStyle w:val="TOC1"/>
        <w:rPr>
          <w:rFonts w:asciiTheme="minorHAnsi" w:eastAsiaTheme="minorEastAsia" w:hAnsiTheme="minorHAnsi" w:cstheme="minorBidi"/>
          <w:noProof/>
          <w:kern w:val="2"/>
        </w:rPr>
      </w:pPr>
      <w:r w:rsidRPr="00E563CB">
        <w:rPr>
          <w:rStyle w:val="af4"/>
          <w:rFonts w:hint="eastAsia"/>
        </w:rPr>
        <w:fldChar w:fldCharType="begin"/>
      </w:r>
      <w:r w:rsidRPr="00E563CB">
        <w:rPr>
          <w:rStyle w:val="af4"/>
          <w:rFonts w:hint="eastAsia"/>
        </w:rPr>
        <w:instrText xml:space="preserve"> TOC \o "1-3" \h \z \u </w:instrText>
      </w:r>
      <w:r w:rsidRPr="00E563CB">
        <w:rPr>
          <w:rStyle w:val="af4"/>
          <w:rFonts w:hint="eastAsia"/>
        </w:rPr>
        <w:fldChar w:fldCharType="separate"/>
      </w:r>
      <w:hyperlink w:anchor="_Toc144814196" w:history="1">
        <w:r w:rsidR="00E563CB" w:rsidRPr="00E563CB">
          <w:rPr>
            <w:rStyle w:val="af4"/>
            <w:noProof/>
          </w:rPr>
          <w:t>一、基本气候概况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_Toc144814196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1</w:t>
        </w:r>
        <w:r w:rsidR="00E563CB" w:rsidRPr="00E563CB">
          <w:rPr>
            <w:noProof/>
            <w:webHidden/>
          </w:rPr>
          <w:fldChar w:fldCharType="end"/>
        </w:r>
      </w:hyperlink>
    </w:p>
    <w:p w14:paraId="6136C745" w14:textId="77777777" w:rsidR="00E563CB" w:rsidRPr="00E563CB" w:rsidRDefault="00000000" w:rsidP="00E563CB">
      <w:pPr>
        <w:pStyle w:val="TOC1"/>
        <w:rPr>
          <w:rFonts w:asciiTheme="minorHAnsi" w:eastAsiaTheme="minorEastAsia" w:hAnsiTheme="minorHAnsi" w:cstheme="minorBidi"/>
          <w:noProof/>
          <w:kern w:val="2"/>
        </w:rPr>
      </w:pPr>
      <w:hyperlink w:anchor="_Toc144814197" w:history="1">
        <w:r w:rsidR="00E563CB" w:rsidRPr="00E563CB">
          <w:rPr>
            <w:rStyle w:val="af4"/>
            <w:noProof/>
          </w:rPr>
          <w:t>二、主要气候特征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_Toc144814197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1</w:t>
        </w:r>
        <w:r w:rsidR="00E563CB" w:rsidRPr="00E563CB">
          <w:rPr>
            <w:noProof/>
            <w:webHidden/>
          </w:rPr>
          <w:fldChar w:fldCharType="end"/>
        </w:r>
      </w:hyperlink>
    </w:p>
    <w:p w14:paraId="0D8795E9" w14:textId="77777777" w:rsidR="00E563CB" w:rsidRPr="00E563CB" w:rsidRDefault="00000000" w:rsidP="00E563CB">
      <w:pPr>
        <w:pStyle w:val="TOC1"/>
        <w:rPr>
          <w:rFonts w:asciiTheme="minorHAnsi" w:eastAsiaTheme="minorEastAsia" w:hAnsiTheme="minorHAnsi" w:cstheme="minorBidi"/>
          <w:noProof/>
          <w:kern w:val="2"/>
        </w:rPr>
      </w:pPr>
      <w:hyperlink w:anchor="_Toc144814198" w:history="1">
        <w:r w:rsidR="00E563CB" w:rsidRPr="00E563CB">
          <w:rPr>
            <w:rStyle w:val="af4"/>
            <w:noProof/>
          </w:rPr>
          <w:t>1、气温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_Toc144814198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1</w:t>
        </w:r>
        <w:r w:rsidR="00E563CB" w:rsidRPr="00E563CB">
          <w:rPr>
            <w:noProof/>
            <w:webHidden/>
          </w:rPr>
          <w:fldChar w:fldCharType="end"/>
        </w:r>
      </w:hyperlink>
    </w:p>
    <w:p w14:paraId="258EB814" w14:textId="77777777" w:rsidR="00E563CB" w:rsidRPr="00E563CB" w:rsidRDefault="00000000" w:rsidP="00E563CB">
      <w:pPr>
        <w:pStyle w:val="TOC1"/>
        <w:rPr>
          <w:rFonts w:asciiTheme="minorHAnsi" w:eastAsiaTheme="minorEastAsia" w:hAnsiTheme="minorHAnsi" w:cstheme="minorBidi"/>
          <w:noProof/>
          <w:kern w:val="2"/>
        </w:rPr>
      </w:pPr>
      <w:hyperlink w:anchor="_Toc144814199" w:history="1">
        <w:r w:rsidR="00E563CB" w:rsidRPr="00E563CB">
          <w:rPr>
            <w:rStyle w:val="af4"/>
            <w:noProof/>
          </w:rPr>
          <w:t>2、降水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_Toc144814199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2</w:t>
        </w:r>
        <w:r w:rsidR="00E563CB" w:rsidRPr="00E563CB">
          <w:rPr>
            <w:noProof/>
            <w:webHidden/>
          </w:rPr>
          <w:fldChar w:fldCharType="end"/>
        </w:r>
      </w:hyperlink>
    </w:p>
    <w:p w14:paraId="6F38A616" w14:textId="77777777" w:rsidR="00E563CB" w:rsidRPr="00E563CB" w:rsidRDefault="00000000" w:rsidP="00E563CB">
      <w:pPr>
        <w:pStyle w:val="TOC1"/>
        <w:rPr>
          <w:rFonts w:asciiTheme="minorHAnsi" w:eastAsiaTheme="minorEastAsia" w:hAnsiTheme="minorHAnsi" w:cstheme="minorBidi"/>
          <w:noProof/>
          <w:kern w:val="2"/>
        </w:rPr>
      </w:pPr>
      <w:hyperlink w:anchor="_Toc144814200" w:history="1">
        <w:r w:rsidR="00E563CB" w:rsidRPr="00E563CB">
          <w:rPr>
            <w:rStyle w:val="af4"/>
            <w:noProof/>
          </w:rPr>
          <w:t>3、日照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_Toc144814200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3</w:t>
        </w:r>
        <w:r w:rsidR="00E563CB" w:rsidRPr="00E563CB">
          <w:rPr>
            <w:noProof/>
            <w:webHidden/>
          </w:rPr>
          <w:fldChar w:fldCharType="end"/>
        </w:r>
      </w:hyperlink>
    </w:p>
    <w:p w14:paraId="6B489D7D" w14:textId="77777777" w:rsidR="00E563CB" w:rsidRPr="00E563CB" w:rsidRDefault="00000000" w:rsidP="00E563CB">
      <w:pPr>
        <w:pStyle w:val="TOC1"/>
        <w:rPr>
          <w:rFonts w:asciiTheme="minorHAnsi" w:eastAsiaTheme="minorEastAsia" w:hAnsiTheme="minorHAnsi" w:cstheme="minorBidi"/>
          <w:noProof/>
          <w:kern w:val="2"/>
        </w:rPr>
      </w:pPr>
      <w:hyperlink w:anchor="_Toc144814201" w:history="1">
        <w:r w:rsidR="00E563CB" w:rsidRPr="00E563CB">
          <w:rPr>
            <w:rStyle w:val="af4"/>
            <w:noProof/>
          </w:rPr>
          <w:t>三、主要天气气候事件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_Toc144814201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5</w:t>
        </w:r>
        <w:r w:rsidR="00E563CB" w:rsidRPr="00E563CB">
          <w:rPr>
            <w:noProof/>
            <w:webHidden/>
          </w:rPr>
          <w:fldChar w:fldCharType="end"/>
        </w:r>
      </w:hyperlink>
    </w:p>
    <w:p w14:paraId="5BCEBC38" w14:textId="4A297CF7" w:rsidR="00E563CB" w:rsidRPr="00E563CB" w:rsidRDefault="00000000" w:rsidP="00E563CB">
      <w:pPr>
        <w:pStyle w:val="TOC1"/>
        <w:rPr>
          <w:rFonts w:asciiTheme="minorHAnsi" w:eastAsiaTheme="minorEastAsia" w:hAnsiTheme="minorHAnsi" w:cstheme="minorBidi"/>
          <w:noProof/>
          <w:kern w:val="2"/>
        </w:rPr>
      </w:pPr>
      <w:hyperlink w:anchor="_Toc144814202" w:history="1">
        <w:r w:rsidR="00E563CB" w:rsidRPr="00E563CB">
          <w:rPr>
            <w:rStyle w:val="af4"/>
            <w:noProof/>
          </w:rPr>
          <w:t>1、</w:t>
        </w:r>
        <w:r w:rsidR="00C71A05">
          <w:rPr>
            <w:rStyle w:val="af4"/>
            <w:rFonts w:hint="eastAsia"/>
            <w:noProof/>
          </w:rPr>
          <w:t>降水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_Toc144814202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5</w:t>
        </w:r>
        <w:r w:rsidR="00E563CB" w:rsidRPr="00E563CB">
          <w:rPr>
            <w:noProof/>
            <w:webHidden/>
          </w:rPr>
          <w:fldChar w:fldCharType="end"/>
        </w:r>
      </w:hyperlink>
    </w:p>
    <w:p w14:paraId="25179B45" w14:textId="7088722D" w:rsidR="00E563CB" w:rsidRPr="00E563CB" w:rsidRDefault="00000000" w:rsidP="00E563CB">
      <w:pPr>
        <w:pStyle w:val="TOC1"/>
        <w:rPr>
          <w:rFonts w:asciiTheme="minorHAnsi" w:eastAsiaTheme="minorEastAsia" w:hAnsiTheme="minorHAnsi" w:cstheme="minorBidi"/>
          <w:noProof/>
          <w:kern w:val="2"/>
        </w:rPr>
      </w:pPr>
      <w:hyperlink w:anchor="_Toc144814203" w:history="1">
        <w:r w:rsidR="00E563CB" w:rsidRPr="00E563CB">
          <w:rPr>
            <w:rStyle w:val="af4"/>
            <w:noProof/>
          </w:rPr>
          <w:t>2、</w:t>
        </w:r>
        <w:r w:rsidR="00C71A05">
          <w:rPr>
            <w:rStyle w:val="af4"/>
            <w:rFonts w:hint="eastAsia"/>
            <w:noProof/>
          </w:rPr>
          <w:t>干旱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_Toc144814203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7</w:t>
        </w:r>
        <w:r w:rsidR="00E563CB" w:rsidRPr="00E563CB">
          <w:rPr>
            <w:noProof/>
            <w:webHidden/>
          </w:rPr>
          <w:fldChar w:fldCharType="end"/>
        </w:r>
      </w:hyperlink>
    </w:p>
    <w:p w14:paraId="15AC6143" w14:textId="22BF7835" w:rsidR="00E563CB" w:rsidRPr="00E563CB" w:rsidRDefault="00000000" w:rsidP="00E563CB">
      <w:pPr>
        <w:pStyle w:val="TOC1"/>
        <w:rPr>
          <w:rFonts w:asciiTheme="minorHAnsi" w:eastAsiaTheme="minorEastAsia" w:hAnsiTheme="minorHAnsi" w:cstheme="minorBidi"/>
          <w:noProof/>
          <w:kern w:val="2"/>
        </w:rPr>
      </w:pPr>
      <w:hyperlink w:anchor="_Toc144814204" w:history="1">
        <w:r w:rsidR="00E563CB" w:rsidRPr="00E563CB">
          <w:rPr>
            <w:rStyle w:val="af4"/>
            <w:noProof/>
          </w:rPr>
          <w:t>3、</w:t>
        </w:r>
        <w:r w:rsidR="00C71A05">
          <w:rPr>
            <w:rStyle w:val="af4"/>
            <w:rFonts w:hint="eastAsia"/>
            <w:noProof/>
          </w:rPr>
          <w:t>大雾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_Toc144814204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8</w:t>
        </w:r>
        <w:r w:rsidR="00E563CB" w:rsidRPr="00E563CB">
          <w:rPr>
            <w:noProof/>
            <w:webHidden/>
          </w:rPr>
          <w:fldChar w:fldCharType="end"/>
        </w:r>
      </w:hyperlink>
    </w:p>
    <w:p w14:paraId="111C0DDA" w14:textId="77777777" w:rsidR="00E563CB" w:rsidRPr="00E563CB" w:rsidRDefault="00000000" w:rsidP="00E563CB">
      <w:pPr>
        <w:pStyle w:val="TOC1"/>
        <w:rPr>
          <w:rFonts w:asciiTheme="minorHAnsi" w:eastAsiaTheme="minorEastAsia" w:hAnsiTheme="minorHAnsi" w:cstheme="minorBidi"/>
          <w:noProof/>
          <w:kern w:val="2"/>
        </w:rPr>
      </w:pPr>
      <w:hyperlink w:anchor="_Toc144814205" w:history="1">
        <w:r w:rsidR="00E563CB" w:rsidRPr="00E563CB">
          <w:rPr>
            <w:rStyle w:val="af4"/>
            <w:noProof/>
          </w:rPr>
          <w:t>四、雄安气候特征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_Toc144814205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9</w:t>
        </w:r>
        <w:r w:rsidR="00E563CB" w:rsidRPr="00E563CB">
          <w:rPr>
            <w:noProof/>
            <w:webHidden/>
          </w:rPr>
          <w:fldChar w:fldCharType="end"/>
        </w:r>
      </w:hyperlink>
    </w:p>
    <w:p w14:paraId="7C4C14BF" w14:textId="77777777" w:rsidR="00E563CB" w:rsidRPr="00E563CB" w:rsidRDefault="00000000" w:rsidP="00E563CB">
      <w:pPr>
        <w:pStyle w:val="TOC1"/>
        <w:rPr>
          <w:rFonts w:asciiTheme="minorHAnsi" w:eastAsiaTheme="minorEastAsia" w:hAnsiTheme="minorHAnsi" w:cstheme="minorBidi"/>
          <w:noProof/>
          <w:kern w:val="2"/>
        </w:rPr>
      </w:pPr>
      <w:hyperlink w:anchor="_Toc144814206" w:history="1">
        <w:r w:rsidR="00E563CB" w:rsidRPr="00E563CB">
          <w:rPr>
            <w:rStyle w:val="af4"/>
            <w:noProof/>
          </w:rPr>
          <w:t>五、气候影响评估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_Toc144814206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9</w:t>
        </w:r>
        <w:r w:rsidR="00E563CB" w:rsidRPr="00E563CB">
          <w:rPr>
            <w:noProof/>
            <w:webHidden/>
          </w:rPr>
          <w:fldChar w:fldCharType="end"/>
        </w:r>
      </w:hyperlink>
    </w:p>
    <w:p w14:paraId="0DC4D834" w14:textId="77777777" w:rsidR="00E563CB" w:rsidRPr="00E563CB" w:rsidRDefault="00000000" w:rsidP="00E563CB">
      <w:pPr>
        <w:pStyle w:val="TOC2"/>
        <w:tabs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kern w:val="2"/>
          <w:sz w:val="28"/>
          <w:szCs w:val="28"/>
        </w:rPr>
      </w:pPr>
      <w:hyperlink w:anchor="_Toc144814207" w:history="1">
        <w:r w:rsidR="00E563CB" w:rsidRPr="00E563CB">
          <w:rPr>
            <w:rStyle w:val="af4"/>
            <w:rFonts w:ascii="宋体" w:eastAsia="楷体" w:hAnsi="宋体"/>
            <w:b/>
            <w:bCs/>
            <w:noProof/>
            <w:sz w:val="28"/>
            <w:szCs w:val="28"/>
          </w:rPr>
          <w:t>1</w:t>
        </w:r>
        <w:r w:rsidR="00E563CB" w:rsidRPr="00E563CB">
          <w:rPr>
            <w:rStyle w:val="af4"/>
            <w:rFonts w:ascii="宋体" w:eastAsia="楷体" w:hAnsi="宋体"/>
            <w:b/>
            <w:bCs/>
            <w:noProof/>
            <w:sz w:val="28"/>
            <w:szCs w:val="28"/>
          </w:rPr>
          <w:t>、天气气候条件对农业影响</w:t>
        </w:r>
        <w:r w:rsidR="00E563CB" w:rsidRPr="00E563CB">
          <w:rPr>
            <w:noProof/>
            <w:webHidden/>
            <w:sz w:val="28"/>
            <w:szCs w:val="28"/>
          </w:rPr>
          <w:tab/>
        </w:r>
        <w:r w:rsidR="00E563CB" w:rsidRPr="00E563CB">
          <w:rPr>
            <w:noProof/>
            <w:webHidden/>
            <w:sz w:val="28"/>
            <w:szCs w:val="28"/>
          </w:rPr>
          <w:fldChar w:fldCharType="begin"/>
        </w:r>
        <w:r w:rsidR="00E563CB" w:rsidRPr="00E563CB">
          <w:rPr>
            <w:noProof/>
            <w:webHidden/>
            <w:sz w:val="28"/>
            <w:szCs w:val="28"/>
          </w:rPr>
          <w:instrText xml:space="preserve"> PAGEREF _Toc144814207 \h </w:instrText>
        </w:r>
        <w:r w:rsidR="00E563CB" w:rsidRPr="00E563CB">
          <w:rPr>
            <w:noProof/>
            <w:webHidden/>
            <w:sz w:val="28"/>
            <w:szCs w:val="28"/>
          </w:rPr>
        </w:r>
        <w:r w:rsidR="00E563CB" w:rsidRPr="00E563CB">
          <w:rPr>
            <w:noProof/>
            <w:webHidden/>
            <w:sz w:val="28"/>
            <w:szCs w:val="28"/>
          </w:rPr>
          <w:fldChar w:fldCharType="separate"/>
        </w:r>
        <w:r w:rsidR="00E563CB" w:rsidRPr="00E563CB">
          <w:rPr>
            <w:noProof/>
            <w:webHidden/>
            <w:sz w:val="28"/>
            <w:szCs w:val="28"/>
          </w:rPr>
          <w:t>9</w:t>
        </w:r>
        <w:r w:rsidR="00E563CB" w:rsidRPr="00E563CB">
          <w:rPr>
            <w:noProof/>
            <w:webHidden/>
            <w:sz w:val="28"/>
            <w:szCs w:val="28"/>
          </w:rPr>
          <w:fldChar w:fldCharType="end"/>
        </w:r>
      </w:hyperlink>
    </w:p>
    <w:p w14:paraId="53A6FD42" w14:textId="77777777" w:rsidR="00E563CB" w:rsidRPr="00E563CB" w:rsidRDefault="00000000" w:rsidP="00E563CB">
      <w:pPr>
        <w:pStyle w:val="TOC2"/>
        <w:tabs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kern w:val="2"/>
          <w:sz w:val="28"/>
          <w:szCs w:val="28"/>
        </w:rPr>
      </w:pPr>
      <w:hyperlink w:anchor="_Toc144814208" w:history="1">
        <w:r w:rsidR="00E563CB" w:rsidRPr="00E563CB">
          <w:rPr>
            <w:rStyle w:val="af4"/>
            <w:rFonts w:ascii="宋体" w:eastAsia="楷体" w:hAnsi="宋体"/>
            <w:b/>
            <w:bCs/>
            <w:noProof/>
            <w:sz w:val="28"/>
            <w:szCs w:val="28"/>
          </w:rPr>
          <w:t>2</w:t>
        </w:r>
        <w:r w:rsidR="00E563CB" w:rsidRPr="00E563CB">
          <w:rPr>
            <w:rStyle w:val="af4"/>
            <w:rFonts w:ascii="宋体" w:eastAsia="楷体" w:hAnsi="宋体"/>
            <w:b/>
            <w:bCs/>
            <w:noProof/>
            <w:sz w:val="28"/>
            <w:szCs w:val="28"/>
          </w:rPr>
          <w:t>、气候与水资源</w:t>
        </w:r>
        <w:r w:rsidR="00E563CB" w:rsidRPr="00E563CB">
          <w:rPr>
            <w:noProof/>
            <w:webHidden/>
            <w:sz w:val="28"/>
            <w:szCs w:val="28"/>
          </w:rPr>
          <w:tab/>
        </w:r>
        <w:r w:rsidR="00E563CB" w:rsidRPr="00E563CB">
          <w:rPr>
            <w:noProof/>
            <w:webHidden/>
            <w:sz w:val="28"/>
            <w:szCs w:val="28"/>
          </w:rPr>
          <w:fldChar w:fldCharType="begin"/>
        </w:r>
        <w:r w:rsidR="00E563CB" w:rsidRPr="00E563CB">
          <w:rPr>
            <w:noProof/>
            <w:webHidden/>
            <w:sz w:val="28"/>
            <w:szCs w:val="28"/>
          </w:rPr>
          <w:instrText xml:space="preserve"> PAGEREF _Toc144814208 \h </w:instrText>
        </w:r>
        <w:r w:rsidR="00E563CB" w:rsidRPr="00E563CB">
          <w:rPr>
            <w:noProof/>
            <w:webHidden/>
            <w:sz w:val="28"/>
            <w:szCs w:val="28"/>
          </w:rPr>
        </w:r>
        <w:r w:rsidR="00E563CB" w:rsidRPr="00E563CB">
          <w:rPr>
            <w:noProof/>
            <w:webHidden/>
            <w:sz w:val="28"/>
            <w:szCs w:val="28"/>
          </w:rPr>
          <w:fldChar w:fldCharType="separate"/>
        </w:r>
        <w:r w:rsidR="00E563CB" w:rsidRPr="00E563CB">
          <w:rPr>
            <w:noProof/>
            <w:webHidden/>
            <w:sz w:val="28"/>
            <w:szCs w:val="28"/>
          </w:rPr>
          <w:t>10</w:t>
        </w:r>
        <w:r w:rsidR="00E563CB" w:rsidRPr="00E563CB">
          <w:rPr>
            <w:noProof/>
            <w:webHidden/>
            <w:sz w:val="28"/>
            <w:szCs w:val="28"/>
          </w:rPr>
          <w:fldChar w:fldCharType="end"/>
        </w:r>
      </w:hyperlink>
    </w:p>
    <w:p w14:paraId="484EB9EC" w14:textId="77777777" w:rsidR="00E563CB" w:rsidRPr="00E563CB" w:rsidRDefault="00000000" w:rsidP="00E563CB">
      <w:pPr>
        <w:pStyle w:val="TOC2"/>
        <w:tabs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kern w:val="2"/>
          <w:sz w:val="28"/>
          <w:szCs w:val="28"/>
        </w:rPr>
      </w:pPr>
      <w:hyperlink w:anchor="_Toc144814209" w:history="1">
        <w:r w:rsidR="00E563CB" w:rsidRPr="00E563CB">
          <w:rPr>
            <w:rStyle w:val="af4"/>
            <w:rFonts w:ascii="宋体" w:eastAsia="楷体" w:hAnsi="宋体"/>
            <w:b/>
            <w:bCs/>
            <w:noProof/>
            <w:sz w:val="28"/>
            <w:szCs w:val="28"/>
          </w:rPr>
          <w:t>3</w:t>
        </w:r>
        <w:r w:rsidR="00E563CB" w:rsidRPr="00E563CB">
          <w:rPr>
            <w:rStyle w:val="af4"/>
            <w:rFonts w:ascii="宋体" w:eastAsia="楷体" w:hAnsi="宋体"/>
            <w:b/>
            <w:bCs/>
            <w:noProof/>
            <w:sz w:val="28"/>
            <w:szCs w:val="28"/>
          </w:rPr>
          <w:t>、天气气候条件对人体舒适度影响</w:t>
        </w:r>
        <w:r w:rsidR="00E563CB" w:rsidRPr="00E563CB">
          <w:rPr>
            <w:noProof/>
            <w:webHidden/>
            <w:sz w:val="28"/>
            <w:szCs w:val="28"/>
          </w:rPr>
          <w:tab/>
        </w:r>
        <w:r w:rsidR="00E563CB" w:rsidRPr="00E563CB">
          <w:rPr>
            <w:noProof/>
            <w:webHidden/>
            <w:sz w:val="28"/>
            <w:szCs w:val="28"/>
          </w:rPr>
          <w:fldChar w:fldCharType="begin"/>
        </w:r>
        <w:r w:rsidR="00E563CB" w:rsidRPr="00E563CB">
          <w:rPr>
            <w:noProof/>
            <w:webHidden/>
            <w:sz w:val="28"/>
            <w:szCs w:val="28"/>
          </w:rPr>
          <w:instrText xml:space="preserve"> PAGEREF _Toc144814209 \h </w:instrText>
        </w:r>
        <w:r w:rsidR="00E563CB" w:rsidRPr="00E563CB">
          <w:rPr>
            <w:noProof/>
            <w:webHidden/>
            <w:sz w:val="28"/>
            <w:szCs w:val="28"/>
          </w:rPr>
        </w:r>
        <w:r w:rsidR="00E563CB" w:rsidRPr="00E563CB">
          <w:rPr>
            <w:noProof/>
            <w:webHidden/>
            <w:sz w:val="28"/>
            <w:szCs w:val="28"/>
          </w:rPr>
          <w:fldChar w:fldCharType="separate"/>
        </w:r>
        <w:r w:rsidR="00E563CB" w:rsidRPr="00E563CB">
          <w:rPr>
            <w:noProof/>
            <w:webHidden/>
            <w:sz w:val="28"/>
            <w:szCs w:val="28"/>
          </w:rPr>
          <w:t>11</w:t>
        </w:r>
        <w:r w:rsidR="00E563CB" w:rsidRPr="00E563CB">
          <w:rPr>
            <w:noProof/>
            <w:webHidden/>
            <w:sz w:val="28"/>
            <w:szCs w:val="28"/>
          </w:rPr>
          <w:fldChar w:fldCharType="end"/>
        </w:r>
      </w:hyperlink>
    </w:p>
    <w:p w14:paraId="0F3F709F" w14:textId="77777777" w:rsidR="00E563CB" w:rsidRPr="00E563CB" w:rsidRDefault="00000000" w:rsidP="00E563CB">
      <w:pPr>
        <w:pStyle w:val="TOC1"/>
        <w:rPr>
          <w:rFonts w:asciiTheme="minorHAnsi" w:eastAsiaTheme="minorEastAsia" w:hAnsiTheme="minorHAnsi" w:cstheme="minorBidi"/>
          <w:noProof/>
          <w:kern w:val="2"/>
        </w:rPr>
      </w:pPr>
      <w:hyperlink w:anchor="_Toc144814210" w:history="1">
        <w:r w:rsidR="00E563CB" w:rsidRPr="00E563CB">
          <w:rPr>
            <w:rStyle w:val="af4"/>
            <w:noProof/>
          </w:rPr>
          <w:t>六、下月气候预评估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_Toc144814210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12</w:t>
        </w:r>
        <w:r w:rsidR="00E563CB" w:rsidRPr="00E563CB">
          <w:rPr>
            <w:noProof/>
            <w:webHidden/>
          </w:rPr>
          <w:fldChar w:fldCharType="end"/>
        </w:r>
      </w:hyperlink>
    </w:p>
    <w:p w14:paraId="0FD04E18" w14:textId="77777777" w:rsidR="00B06FBB" w:rsidRDefault="00531BDB" w:rsidP="00E563CB">
      <w:pPr>
        <w:pStyle w:val="TOC1"/>
        <w:spacing w:line="360" w:lineRule="auto"/>
      </w:pPr>
      <w:r w:rsidRPr="00E563CB">
        <w:rPr>
          <w:rStyle w:val="af4"/>
          <w:rFonts w:hint="eastAsia"/>
        </w:rPr>
        <w:fldChar w:fldCharType="end"/>
      </w:r>
    </w:p>
    <w:p w14:paraId="4550A963" w14:textId="77777777" w:rsidR="00B06FBB" w:rsidRDefault="00B06FBB">
      <w:pPr>
        <w:rPr>
          <w:rFonts w:ascii="宋体" w:hAnsi="宋体"/>
          <w:sz w:val="28"/>
          <w:szCs w:val="28"/>
        </w:rPr>
        <w:sectPr w:rsidR="00B06FBB">
          <w:footerReference w:type="even" r:id="rId9"/>
          <w:footerReference w:type="default" r:id="rId10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427F1D6C" w14:textId="77777777" w:rsidR="00B06FBB" w:rsidRDefault="00531BDB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资料及方法说明</w:t>
      </w:r>
    </w:p>
    <w:p w14:paraId="219885A3" w14:textId="77777777" w:rsidR="00B06FBB" w:rsidRDefault="00531BDB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1</w:t>
      </w:r>
      <w:r>
        <w:rPr>
          <w:rFonts w:ascii="仿宋_GB2312" w:eastAsia="仿宋_GB2312"/>
          <w:b/>
          <w:bCs/>
          <w:sz w:val="28"/>
          <w:szCs w:val="28"/>
        </w:rPr>
        <w:t xml:space="preserve">. </w:t>
      </w:r>
      <w:r>
        <w:rPr>
          <w:rFonts w:ascii="仿宋_GB2312" w:eastAsia="仿宋_GB2312" w:hint="eastAsia"/>
          <w:b/>
          <w:bCs/>
          <w:sz w:val="28"/>
          <w:szCs w:val="28"/>
        </w:rPr>
        <w:t>资料来源</w:t>
      </w:r>
    </w:p>
    <w:p w14:paraId="734B8A0A" w14:textId="77777777" w:rsidR="00B06FBB" w:rsidRDefault="00531BDB">
      <w:pPr>
        <w:snapToGrid w:val="0"/>
        <w:spacing w:line="360" w:lineRule="auto"/>
        <w:ind w:left="360"/>
        <w:rPr>
          <w:rFonts w:ascii="仿宋_GB2312" w:eastAsia="仿宋_GB2312"/>
        </w:rPr>
      </w:pPr>
      <w:r>
        <w:rPr>
          <w:rFonts w:ascii="仿宋_GB2312" w:eastAsia="仿宋_GB2312" w:hint="eastAsia"/>
        </w:rPr>
        <w:t>使用了河北省142个气象观测站观测资料，常年值为1</w:t>
      </w:r>
      <w:r>
        <w:rPr>
          <w:rFonts w:ascii="仿宋_GB2312" w:eastAsia="仿宋_GB2312"/>
        </w:rPr>
        <w:t>991-2020</w:t>
      </w:r>
      <w:r>
        <w:rPr>
          <w:rFonts w:ascii="仿宋_GB2312" w:eastAsia="仿宋_GB2312" w:hint="eastAsia"/>
        </w:rPr>
        <w:t>年月值。</w:t>
      </w:r>
    </w:p>
    <w:p w14:paraId="33FB9AF1" w14:textId="77777777" w:rsidR="00B06FBB" w:rsidRDefault="00531BDB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2. 评价方法</w:t>
      </w:r>
    </w:p>
    <w:p w14:paraId="5673EC63" w14:textId="77777777" w:rsidR="00B06FBB" w:rsidRDefault="00531BDB">
      <w:pPr>
        <w:tabs>
          <w:tab w:val="left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int="eastAsia"/>
          <w:b/>
          <w:bCs/>
        </w:rPr>
        <w:t>2.1 气温使用气温距平</w:t>
      </w:r>
      <w:r>
        <w:rPr>
          <w:rFonts w:ascii="仿宋_GB2312" w:eastAsia="仿宋_GB2312" w:hAnsi="宋体" w:hint="eastAsia"/>
          <w:b/>
          <w:bCs/>
        </w:rPr>
        <w:t>△T评定：</w:t>
      </w:r>
    </w:p>
    <w:tbl>
      <w:tblPr>
        <w:tblW w:w="5000" w:type="pct"/>
        <w:tblInd w:w="-106" w:type="dxa"/>
        <w:tblLook w:val="04A0" w:firstRow="1" w:lastRow="0" w:firstColumn="1" w:lastColumn="0" w:noHBand="0" w:noVBand="1"/>
      </w:tblPr>
      <w:tblGrid>
        <w:gridCol w:w="2039"/>
        <w:gridCol w:w="675"/>
        <w:gridCol w:w="1714"/>
        <w:gridCol w:w="1716"/>
        <w:gridCol w:w="2168"/>
      </w:tblGrid>
      <w:tr w:rsidR="00B06FBB" w14:paraId="76F81930" w14:textId="77777777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8406DD4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3.0℃≤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AC22C05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61F72AA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F7EBC1A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2EAD7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异常偏高</w:t>
            </w:r>
          </w:p>
        </w:tc>
      </w:tr>
      <w:tr w:rsidR="00B06FBB" w14:paraId="36A825B1" w14:textId="77777777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6EB3389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824D43B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7EE9D86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3.0℃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81DD91A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1E6F7E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显著偏高</w:t>
            </w:r>
          </w:p>
        </w:tc>
      </w:tr>
      <w:tr w:rsidR="00B06FBB" w14:paraId="13E990BE" w14:textId="77777777">
        <w:trPr>
          <w:trHeight w:val="349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BBAC6F2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76F3556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05E152A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45E958B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BD28F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偏高</w:t>
            </w:r>
          </w:p>
        </w:tc>
      </w:tr>
      <w:tr w:rsidR="00B06FBB" w14:paraId="1D56DF3F" w14:textId="77777777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26285DF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-1.0℃</w:t>
            </w: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8B65C02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6F481B6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D20EA74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F149F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B06FBB" w14:paraId="6714B07F" w14:textId="77777777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8BF324E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-2.0℃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9F99993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78581EF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≤-1.0℃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66606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偏低</w:t>
            </w:r>
          </w:p>
        </w:tc>
      </w:tr>
      <w:tr w:rsidR="00B06FBB" w14:paraId="71ED627E" w14:textId="77777777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FC3DA72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-3.0℃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7A006E1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134B9D0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90C66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显著偏低</w:t>
            </w:r>
          </w:p>
        </w:tc>
      </w:tr>
      <w:tr w:rsidR="00B06FBB" w14:paraId="77F7DDAB" w14:textId="77777777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AE879E1" w14:textId="77777777" w:rsidR="00B06FBB" w:rsidRDefault="00B06FB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3987B31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BBAC119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≤-3.0℃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E9BB3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异常偏低</w:t>
            </w:r>
          </w:p>
        </w:tc>
      </w:tr>
    </w:tbl>
    <w:p w14:paraId="7AFFD96F" w14:textId="77777777" w:rsidR="00B06FBB" w:rsidRDefault="00531BDB">
      <w:pPr>
        <w:tabs>
          <w:tab w:val="left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int="eastAsia"/>
          <w:b/>
          <w:bCs/>
        </w:rPr>
        <w:t>2.2 降水使用降水距平百分率</w:t>
      </w:r>
      <w:r>
        <w:rPr>
          <w:rFonts w:ascii="仿宋_GB2312" w:eastAsia="仿宋_GB2312" w:hAnsi="宋体" w:hint="eastAsia"/>
          <w:b/>
          <w:bCs/>
        </w:rPr>
        <w:t>△R%划分：</w:t>
      </w:r>
    </w:p>
    <w:tbl>
      <w:tblPr>
        <w:tblW w:w="5000" w:type="pct"/>
        <w:tblInd w:w="-106" w:type="dxa"/>
        <w:tblLook w:val="04A0" w:firstRow="1" w:lastRow="0" w:firstColumn="1" w:lastColumn="0" w:noHBand="0" w:noVBand="1"/>
      </w:tblPr>
      <w:tblGrid>
        <w:gridCol w:w="1954"/>
        <w:gridCol w:w="863"/>
        <w:gridCol w:w="1662"/>
        <w:gridCol w:w="1662"/>
        <w:gridCol w:w="2171"/>
      </w:tblGrid>
      <w:tr w:rsidR="00B06FBB" w14:paraId="5A5B3AE1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4458251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100%≤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9A5352B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1F58100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29054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47AA40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B06FBB" w14:paraId="69317FA5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8EEBD93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50%≤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9EBA98F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0D4C836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1A3CB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59D54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B06FBB" w14:paraId="1757DF42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AFADEDE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25%≤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544C323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9FF0368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2A9FC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01664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B06FBB" w14:paraId="3E860A36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11CB43B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-25%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53AF953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27BC058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25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EA59F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47A55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B06FBB" w14:paraId="125406DA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7429E3F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-50%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1BDAE8E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4DE44FE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≤-25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9A215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BE95A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B06FBB" w14:paraId="25D5FFB1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C9794EA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-80%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E38A5EF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E427BE4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≤-50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7D143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3E5DB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B06FBB" w14:paraId="6DC07CC4" w14:textId="77777777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DBEE9F7" w14:textId="77777777" w:rsidR="00B06FBB" w:rsidRDefault="00B06FB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0227934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5909CE1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≤-80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F272D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EAF1B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14:paraId="0C7F62DE" w14:textId="77777777" w:rsidR="00B06FBB" w:rsidRDefault="00531BDB">
      <w:pPr>
        <w:tabs>
          <w:tab w:val="left" w:pos="900"/>
        </w:tabs>
        <w:snapToGrid w:val="0"/>
        <w:spacing w:line="360" w:lineRule="auto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2</w:t>
      </w:r>
      <w:r>
        <w:rPr>
          <w:rFonts w:ascii="仿宋_GB2312" w:eastAsia="仿宋_GB2312"/>
          <w:b/>
          <w:bCs/>
        </w:rPr>
        <w:t xml:space="preserve">.3 </w:t>
      </w:r>
      <w:r>
        <w:rPr>
          <w:rFonts w:ascii="仿宋_GB2312" w:eastAsia="仿宋_GB2312" w:hint="eastAsia"/>
          <w:b/>
          <w:bCs/>
        </w:rPr>
        <w:t>日照使用日照时数距平△S评定：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628"/>
        <w:gridCol w:w="1054"/>
        <w:gridCol w:w="1041"/>
        <w:gridCol w:w="1275"/>
        <w:gridCol w:w="2045"/>
      </w:tblGrid>
      <w:tr w:rsidR="00B06FBB" w14:paraId="792FA7A3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009546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B61DD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64767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E3EBF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33F9D079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F7672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B06FBB" w14:paraId="48E3E9D6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F0935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510CCB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64C015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2D29B4AE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542E4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B06FBB" w14:paraId="4FDCFFC9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8E9BBE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F9C287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8B492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5E2424DF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76511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B06FBB" w14:paraId="26A391DA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DAE37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158E8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CAFE5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03D4C886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1D787A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B06FBB" w14:paraId="24584D1E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F0E24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-50</w:t>
            </w:r>
            <w:r>
              <w:rPr>
                <w:rFonts w:ascii="仿宋_GB2312" w:eastAsia="仿宋_GB2312" w:hAnsi="宋体" w:hint="eastAsia"/>
                <w:color w:val="000000"/>
              </w:rPr>
              <w:t>小时＜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E72E3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3A5963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4F840C99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E41723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B06FBB" w14:paraId="2290619F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3429A" w14:textId="77777777"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-100小</w:t>
            </w:r>
            <w:r>
              <w:rPr>
                <w:rFonts w:ascii="仿宋_GB2312" w:eastAsia="仿宋_GB2312" w:hAnsi="宋体" w:hint="eastAsia"/>
                <w:color w:val="000000"/>
              </w:rPr>
              <w:t>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EEB75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BB55A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23793356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B3249C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B06FBB" w14:paraId="12827A22" w14:textId="77777777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DC870" w14:textId="77777777" w:rsidR="00B06FBB" w:rsidRDefault="00B06FB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F2296" w14:textId="77777777"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ED3A5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626A4438" w14:textId="77777777"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C80C09" w14:textId="77777777"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14:paraId="32941B0E" w14:textId="77777777" w:rsidR="00B06FBB" w:rsidRDefault="00531BDB">
      <w:pPr>
        <w:spacing w:line="460" w:lineRule="exact"/>
        <w:rPr>
          <w:rFonts w:ascii="仿宋_GB2312" w:eastAsia="仿宋_GB2312"/>
          <w:spacing w:val="8"/>
        </w:rPr>
        <w:sectPr w:rsidR="00B06FBB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rFonts w:ascii="仿宋_GB2312" w:eastAsia="仿宋_GB2312"/>
          <w:spacing w:val="8"/>
        </w:rPr>
        <w:t xml:space="preserve"> </w:t>
      </w:r>
    </w:p>
    <w:p w14:paraId="76DEC478" w14:textId="753F3A38" w:rsidR="00B06FBB" w:rsidRDefault="00531BDB">
      <w:pPr>
        <w:pStyle w:val="ae"/>
        <w:spacing w:beforeLines="50" w:before="163" w:beforeAutospacing="0" w:afterLines="100" w:after="326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>
        <w:rPr>
          <w:rFonts w:ascii="楷体_GB2312" w:eastAsia="楷体_GB2312"/>
          <w:b/>
          <w:bCs/>
          <w:sz w:val="44"/>
          <w:szCs w:val="44"/>
        </w:rPr>
        <w:lastRenderedPageBreak/>
        <w:t>20</w:t>
      </w:r>
      <w:r>
        <w:rPr>
          <w:rFonts w:ascii="楷体_GB2312" w:eastAsia="楷体_GB2312" w:hint="default"/>
          <w:b/>
          <w:bCs/>
          <w:sz w:val="44"/>
          <w:szCs w:val="44"/>
        </w:rPr>
        <w:t>23</w:t>
      </w:r>
      <w:r>
        <w:rPr>
          <w:rFonts w:ascii="楷体_GB2312" w:eastAsia="楷体_GB2312"/>
          <w:b/>
          <w:bCs/>
          <w:sz w:val="44"/>
          <w:szCs w:val="44"/>
        </w:rPr>
        <w:t>年</w:t>
      </w:r>
      <w:r w:rsidR="002D51DF">
        <w:rPr>
          <w:rFonts w:ascii="楷体_GB2312" w:eastAsia="楷体_GB2312" w:hint="default"/>
          <w:b/>
          <w:bCs/>
          <w:sz w:val="44"/>
          <w:szCs w:val="44"/>
        </w:rPr>
        <w:t>9</w:t>
      </w:r>
      <w:r>
        <w:rPr>
          <w:rFonts w:ascii="楷体_GB2312" w:eastAsia="楷体_GB2312"/>
          <w:b/>
          <w:bCs/>
          <w:sz w:val="44"/>
          <w:szCs w:val="44"/>
        </w:rPr>
        <w:t>月河北省气候影响评价</w:t>
      </w:r>
    </w:p>
    <w:p w14:paraId="5B242E5F" w14:textId="77777777" w:rsidR="00B06FBB" w:rsidRDefault="00531BDB">
      <w:pPr>
        <w:pStyle w:val="1"/>
        <w:adjustRightInd/>
        <w:spacing w:beforeLines="50" w:before="163" w:after="0"/>
        <w:rPr>
          <w:sz w:val="32"/>
          <w:szCs w:val="32"/>
        </w:rPr>
      </w:pPr>
      <w:bookmarkStart w:id="0" w:name="_Toc144814196"/>
      <w:r>
        <w:rPr>
          <w:rFonts w:hint="eastAsia"/>
          <w:sz w:val="32"/>
          <w:szCs w:val="32"/>
        </w:rPr>
        <w:t>一、基本气候概况</w:t>
      </w:r>
      <w:bookmarkEnd w:id="0"/>
    </w:p>
    <w:p w14:paraId="1613D93E" w14:textId="5017050D" w:rsidR="00B06FBB" w:rsidRPr="002D51DF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FF0000"/>
          <w:sz w:val="28"/>
          <w:szCs w:val="28"/>
        </w:rPr>
      </w:pPr>
      <w:r w:rsidRPr="00DB0B97">
        <w:rPr>
          <w:rFonts w:ascii="楷体_GB2312" w:eastAsia="楷体_GB2312"/>
          <w:sz w:val="28"/>
          <w:szCs w:val="28"/>
        </w:rPr>
        <w:t>河北省2</w:t>
      </w:r>
      <w:r w:rsidRPr="00DB0B97">
        <w:rPr>
          <w:rFonts w:ascii="楷体_GB2312" w:eastAsia="楷体_GB2312" w:hint="default"/>
          <w:sz w:val="28"/>
          <w:szCs w:val="28"/>
        </w:rPr>
        <w:t>023</w:t>
      </w:r>
      <w:r w:rsidRPr="00DB0B97">
        <w:rPr>
          <w:rFonts w:ascii="楷体_GB2312" w:eastAsia="楷体_GB2312"/>
          <w:sz w:val="28"/>
          <w:szCs w:val="28"/>
        </w:rPr>
        <w:t>年</w:t>
      </w:r>
      <w:r w:rsidR="002D51DF" w:rsidRPr="00DB0B97">
        <w:rPr>
          <w:rFonts w:ascii="楷体_GB2312" w:eastAsia="楷体_GB2312" w:hint="default"/>
          <w:sz w:val="28"/>
          <w:szCs w:val="28"/>
        </w:rPr>
        <w:t>9</w:t>
      </w:r>
      <w:r w:rsidRPr="00DB0B97">
        <w:rPr>
          <w:rFonts w:ascii="楷体_GB2312" w:eastAsia="楷体_GB2312" w:hint="default"/>
          <w:sz w:val="28"/>
          <w:szCs w:val="28"/>
        </w:rPr>
        <w:t>月</w:t>
      </w:r>
      <w:r w:rsidRPr="00DB0B97">
        <w:rPr>
          <w:rFonts w:ascii="楷体_GB2312" w:eastAsia="楷体_GB2312"/>
          <w:sz w:val="28"/>
          <w:szCs w:val="28"/>
        </w:rPr>
        <w:t>基本气候概况：全省平均气温</w:t>
      </w:r>
      <w:r w:rsidRPr="00DB0B97">
        <w:rPr>
          <w:rFonts w:ascii="楷体_GB2312" w:eastAsia="楷体_GB2312" w:hint="default"/>
          <w:sz w:val="28"/>
          <w:szCs w:val="28"/>
        </w:rPr>
        <w:t>2</w:t>
      </w:r>
      <w:r w:rsidR="00DB0B97" w:rsidRPr="00DB0B97">
        <w:rPr>
          <w:rFonts w:ascii="楷体_GB2312" w:eastAsia="楷体_GB2312" w:hint="default"/>
          <w:sz w:val="28"/>
          <w:szCs w:val="28"/>
        </w:rPr>
        <w:t>1</w:t>
      </w:r>
      <w:r w:rsidRPr="00DB0B97">
        <w:rPr>
          <w:rFonts w:ascii="楷体_GB2312" w:eastAsia="楷体_GB2312" w:hint="default"/>
          <w:sz w:val="28"/>
          <w:szCs w:val="28"/>
        </w:rPr>
        <w:t>.</w:t>
      </w:r>
      <w:r w:rsidR="00DB0B97" w:rsidRPr="00DB0B97">
        <w:rPr>
          <w:rFonts w:ascii="楷体_GB2312" w:eastAsia="楷体_GB2312" w:hint="default"/>
          <w:sz w:val="28"/>
          <w:szCs w:val="28"/>
        </w:rPr>
        <w:t>6</w:t>
      </w:r>
      <w:r w:rsidRPr="00DB0B97">
        <w:rPr>
          <w:rFonts w:ascii="楷体_GB2312" w:eastAsia="楷体_GB2312"/>
          <w:sz w:val="28"/>
          <w:szCs w:val="28"/>
        </w:rPr>
        <w:t>℃，较常年偏高1</w:t>
      </w:r>
      <w:r w:rsidRPr="00DB0B97">
        <w:rPr>
          <w:rFonts w:ascii="楷体_GB2312" w:eastAsia="楷体_GB2312" w:hint="default"/>
          <w:sz w:val="28"/>
          <w:szCs w:val="28"/>
        </w:rPr>
        <w:t>.</w:t>
      </w:r>
      <w:r w:rsidR="006D12BC">
        <w:rPr>
          <w:rFonts w:ascii="楷体_GB2312" w:eastAsia="楷体_GB2312" w:hint="default"/>
          <w:sz w:val="28"/>
          <w:szCs w:val="28"/>
        </w:rPr>
        <w:t>7</w:t>
      </w:r>
      <w:r w:rsidRPr="00DB0B97">
        <w:rPr>
          <w:rFonts w:ascii="楷体_GB2312" w:eastAsia="楷体_GB2312"/>
          <w:sz w:val="28"/>
          <w:szCs w:val="28"/>
        </w:rPr>
        <w:t>℃，较去年偏高0</w:t>
      </w:r>
      <w:r w:rsidRPr="00DB0B97">
        <w:rPr>
          <w:rFonts w:ascii="楷体_GB2312" w:eastAsia="楷体_GB2312" w:hint="default"/>
          <w:sz w:val="28"/>
          <w:szCs w:val="28"/>
        </w:rPr>
        <w:t>.</w:t>
      </w:r>
      <w:r w:rsidR="00DB0B97" w:rsidRPr="00DB0B97">
        <w:rPr>
          <w:rFonts w:ascii="楷体_GB2312" w:eastAsia="楷体_GB2312" w:hint="default"/>
          <w:sz w:val="28"/>
          <w:szCs w:val="28"/>
        </w:rPr>
        <w:t>4</w:t>
      </w:r>
      <w:r w:rsidRPr="00DB0B97">
        <w:rPr>
          <w:rFonts w:ascii="楷体_GB2312" w:eastAsia="楷体_GB2312"/>
          <w:sz w:val="28"/>
          <w:szCs w:val="28"/>
        </w:rPr>
        <w:t>℃,为历史同期第</w:t>
      </w:r>
      <w:r w:rsidR="00DB0B97" w:rsidRPr="00DB0B97">
        <w:rPr>
          <w:rFonts w:ascii="楷体_GB2312" w:eastAsia="楷体_GB2312"/>
          <w:sz w:val="28"/>
          <w:szCs w:val="28"/>
        </w:rPr>
        <w:t>二</w:t>
      </w:r>
      <w:r w:rsidRPr="00DB0B97">
        <w:rPr>
          <w:rFonts w:ascii="楷体_GB2312" w:eastAsia="楷体_GB2312"/>
          <w:sz w:val="28"/>
          <w:szCs w:val="28"/>
        </w:rPr>
        <w:t>高；平均降水量</w:t>
      </w:r>
      <w:r w:rsidRPr="00DB0B97">
        <w:rPr>
          <w:rFonts w:ascii="楷体_GB2312" w:eastAsia="楷体_GB2312" w:hint="default"/>
          <w:sz w:val="28"/>
          <w:szCs w:val="28"/>
        </w:rPr>
        <w:t>4</w:t>
      </w:r>
      <w:r w:rsidR="00DB0B97" w:rsidRPr="00DB0B97">
        <w:rPr>
          <w:rFonts w:ascii="楷体_GB2312" w:eastAsia="楷体_GB2312" w:hint="default"/>
          <w:sz w:val="28"/>
          <w:szCs w:val="28"/>
        </w:rPr>
        <w:t>3</w:t>
      </w:r>
      <w:r w:rsidRPr="00DB0B97">
        <w:rPr>
          <w:rFonts w:ascii="楷体_GB2312" w:eastAsia="楷体_GB2312" w:hint="default"/>
          <w:sz w:val="28"/>
          <w:szCs w:val="28"/>
        </w:rPr>
        <w:t>.</w:t>
      </w:r>
      <w:r w:rsidR="00DB0B97" w:rsidRPr="00DB0B97">
        <w:rPr>
          <w:rFonts w:ascii="楷体_GB2312" w:eastAsia="楷体_GB2312" w:hint="default"/>
          <w:sz w:val="28"/>
          <w:szCs w:val="28"/>
        </w:rPr>
        <w:t>8</w:t>
      </w:r>
      <w:r w:rsidRPr="00DB0B97">
        <w:rPr>
          <w:rFonts w:ascii="楷体_GB2312" w:eastAsia="楷体_GB2312"/>
          <w:sz w:val="28"/>
          <w:szCs w:val="28"/>
        </w:rPr>
        <w:t>毫米，较常年偏</w:t>
      </w:r>
      <w:r w:rsidR="00DB0B97" w:rsidRPr="00DB0B97">
        <w:rPr>
          <w:rFonts w:ascii="楷体_GB2312" w:eastAsia="楷体_GB2312"/>
          <w:sz w:val="28"/>
          <w:szCs w:val="28"/>
        </w:rPr>
        <w:t>少1</w:t>
      </w:r>
      <w:r w:rsidR="00DB0B97" w:rsidRPr="00DB0B97">
        <w:rPr>
          <w:rFonts w:ascii="楷体_GB2312" w:eastAsia="楷体_GB2312" w:hint="default"/>
          <w:sz w:val="28"/>
          <w:szCs w:val="28"/>
        </w:rPr>
        <w:t>1</w:t>
      </w:r>
      <w:r w:rsidRPr="00DB0B97">
        <w:rPr>
          <w:rFonts w:ascii="楷体_GB2312" w:eastAsia="楷体_GB2312" w:hint="default"/>
          <w:sz w:val="28"/>
          <w:szCs w:val="28"/>
        </w:rPr>
        <w:t>.</w:t>
      </w:r>
      <w:r w:rsidR="006D12BC">
        <w:rPr>
          <w:rFonts w:ascii="楷体_GB2312" w:eastAsia="楷体_GB2312" w:hint="default"/>
          <w:sz w:val="28"/>
          <w:szCs w:val="28"/>
        </w:rPr>
        <w:t>9</w:t>
      </w:r>
      <w:r w:rsidRPr="00DB0B97">
        <w:rPr>
          <w:rFonts w:ascii="楷体_GB2312" w:eastAsia="楷体_GB2312"/>
          <w:sz w:val="28"/>
          <w:szCs w:val="28"/>
        </w:rPr>
        <w:t>%，</w:t>
      </w:r>
      <w:r w:rsidR="006D12BC">
        <w:rPr>
          <w:rFonts w:ascii="楷体_GB2312" w:eastAsia="楷体_GB2312"/>
          <w:sz w:val="28"/>
          <w:szCs w:val="28"/>
        </w:rPr>
        <w:t>较</w:t>
      </w:r>
      <w:r w:rsidRPr="00DB0B97">
        <w:rPr>
          <w:rFonts w:ascii="楷体_GB2312" w:eastAsia="楷体_GB2312"/>
          <w:sz w:val="28"/>
          <w:szCs w:val="28"/>
        </w:rPr>
        <w:t>去年</w:t>
      </w:r>
      <w:r w:rsidR="00DB0B97" w:rsidRPr="00DB0B97">
        <w:rPr>
          <w:rFonts w:ascii="楷体_GB2312" w:eastAsia="楷体_GB2312"/>
          <w:sz w:val="28"/>
          <w:szCs w:val="28"/>
        </w:rPr>
        <w:t>同期</w:t>
      </w:r>
      <w:r w:rsidR="00722A8B">
        <w:rPr>
          <w:rFonts w:ascii="楷体_GB2312" w:eastAsia="楷体_GB2312"/>
          <w:sz w:val="28"/>
          <w:szCs w:val="28"/>
        </w:rPr>
        <w:t>降水</w:t>
      </w:r>
      <w:r w:rsidR="006D12BC">
        <w:rPr>
          <w:rFonts w:ascii="楷体_GB2312" w:eastAsia="楷体_GB2312"/>
          <w:sz w:val="28"/>
          <w:szCs w:val="28"/>
        </w:rPr>
        <w:t>偏多1</w:t>
      </w:r>
      <w:r w:rsidR="006D12BC">
        <w:rPr>
          <w:rFonts w:ascii="楷体_GB2312" w:eastAsia="楷体_GB2312" w:hint="default"/>
          <w:sz w:val="28"/>
          <w:szCs w:val="28"/>
        </w:rPr>
        <w:t>1</w:t>
      </w:r>
      <w:r w:rsidR="006D12BC">
        <w:rPr>
          <w:rFonts w:ascii="楷体_GB2312" w:eastAsia="楷体_GB2312"/>
          <w:sz w:val="28"/>
          <w:szCs w:val="28"/>
        </w:rPr>
        <w:t>倍</w:t>
      </w:r>
      <w:r w:rsidRPr="00A33E2A">
        <w:rPr>
          <w:rFonts w:ascii="楷体_GB2312" w:eastAsia="楷体_GB2312"/>
          <w:sz w:val="28"/>
          <w:szCs w:val="28"/>
        </w:rPr>
        <w:t>；</w:t>
      </w:r>
      <w:r w:rsidRPr="00CC34DD">
        <w:rPr>
          <w:rFonts w:ascii="楷体_GB2312" w:eastAsia="楷体_GB2312"/>
          <w:sz w:val="28"/>
          <w:szCs w:val="28"/>
        </w:rPr>
        <w:t>平均日照</w:t>
      </w:r>
      <w:r w:rsidR="00CC34DD" w:rsidRPr="00CC34DD">
        <w:rPr>
          <w:rFonts w:ascii="楷体_GB2312" w:eastAsia="楷体_GB2312" w:hint="default"/>
          <w:sz w:val="28"/>
          <w:szCs w:val="28"/>
        </w:rPr>
        <w:t>192</w:t>
      </w:r>
      <w:r w:rsidRPr="00CC34DD">
        <w:rPr>
          <w:rFonts w:ascii="楷体_GB2312" w:eastAsia="楷体_GB2312" w:hint="default"/>
          <w:sz w:val="28"/>
          <w:szCs w:val="28"/>
        </w:rPr>
        <w:t>.</w:t>
      </w:r>
      <w:r w:rsidR="00CC34DD" w:rsidRPr="00CC34DD">
        <w:rPr>
          <w:rFonts w:ascii="楷体_GB2312" w:eastAsia="楷体_GB2312" w:hint="default"/>
          <w:sz w:val="28"/>
          <w:szCs w:val="28"/>
        </w:rPr>
        <w:t>4</w:t>
      </w:r>
      <w:r w:rsidRPr="00CC34DD">
        <w:rPr>
          <w:rFonts w:ascii="楷体_GB2312" w:eastAsia="楷体_GB2312"/>
          <w:sz w:val="28"/>
          <w:szCs w:val="28"/>
        </w:rPr>
        <w:t>小时，较常年偏</w:t>
      </w:r>
      <w:r w:rsidR="00CC34DD" w:rsidRPr="00CC34DD">
        <w:rPr>
          <w:rFonts w:ascii="楷体_GB2312" w:eastAsia="楷体_GB2312"/>
          <w:sz w:val="28"/>
          <w:szCs w:val="28"/>
        </w:rPr>
        <w:t>少</w:t>
      </w:r>
      <w:r w:rsidRPr="00CC34DD">
        <w:rPr>
          <w:rFonts w:ascii="楷体_GB2312" w:eastAsia="楷体_GB2312"/>
          <w:sz w:val="28"/>
          <w:szCs w:val="28"/>
        </w:rPr>
        <w:t>1</w:t>
      </w:r>
      <w:r w:rsidR="00CC34DD" w:rsidRPr="00CC34DD">
        <w:rPr>
          <w:rFonts w:ascii="楷体_GB2312" w:eastAsia="楷体_GB2312" w:hint="default"/>
          <w:sz w:val="28"/>
          <w:szCs w:val="28"/>
        </w:rPr>
        <w:t>0</w:t>
      </w:r>
      <w:r w:rsidRPr="00CC34DD">
        <w:rPr>
          <w:rFonts w:ascii="楷体_GB2312" w:eastAsia="楷体_GB2312" w:hint="default"/>
          <w:sz w:val="28"/>
          <w:szCs w:val="28"/>
        </w:rPr>
        <w:t>.</w:t>
      </w:r>
      <w:r w:rsidR="00CC34DD" w:rsidRPr="00CC34DD">
        <w:rPr>
          <w:rFonts w:ascii="楷体_GB2312" w:eastAsia="楷体_GB2312" w:hint="default"/>
          <w:sz w:val="28"/>
          <w:szCs w:val="28"/>
        </w:rPr>
        <w:t>1</w:t>
      </w:r>
      <w:r w:rsidRPr="00CC34DD">
        <w:rPr>
          <w:rFonts w:ascii="楷体_GB2312" w:eastAsia="楷体_GB2312"/>
          <w:sz w:val="28"/>
          <w:szCs w:val="28"/>
        </w:rPr>
        <w:t>小时，</w:t>
      </w:r>
      <w:r w:rsidR="006D12BC">
        <w:rPr>
          <w:rFonts w:ascii="楷体_GB2312" w:eastAsia="楷体_GB2312"/>
          <w:sz w:val="28"/>
          <w:szCs w:val="28"/>
        </w:rPr>
        <w:t>较</w:t>
      </w:r>
      <w:r w:rsidRPr="00CC34DD">
        <w:rPr>
          <w:rFonts w:ascii="楷体_GB2312" w:eastAsia="楷体_GB2312"/>
          <w:sz w:val="28"/>
          <w:szCs w:val="28"/>
        </w:rPr>
        <w:t>去年偏</w:t>
      </w:r>
      <w:r w:rsidR="00CC34DD" w:rsidRPr="00CC34DD">
        <w:rPr>
          <w:rFonts w:ascii="楷体_GB2312" w:eastAsia="楷体_GB2312"/>
          <w:sz w:val="28"/>
          <w:szCs w:val="28"/>
        </w:rPr>
        <w:t>少7</w:t>
      </w:r>
      <w:r w:rsidR="00CC34DD" w:rsidRPr="00CC34DD">
        <w:rPr>
          <w:rFonts w:ascii="楷体_GB2312" w:eastAsia="楷体_GB2312" w:hint="default"/>
          <w:sz w:val="28"/>
          <w:szCs w:val="28"/>
        </w:rPr>
        <w:t>6.2</w:t>
      </w:r>
      <w:r w:rsidRPr="00CC34DD">
        <w:rPr>
          <w:rFonts w:ascii="楷体_GB2312" w:eastAsia="楷体_GB2312"/>
          <w:sz w:val="28"/>
          <w:szCs w:val="28"/>
        </w:rPr>
        <w:t>小时</w:t>
      </w:r>
      <w:r w:rsidR="00CC34DD">
        <w:rPr>
          <w:rFonts w:ascii="楷体_GB2312" w:eastAsia="楷体_GB2312"/>
          <w:sz w:val="28"/>
          <w:szCs w:val="28"/>
        </w:rPr>
        <w:t>，为2</w:t>
      </w:r>
      <w:r w:rsidR="00CC34DD">
        <w:rPr>
          <w:rFonts w:ascii="楷体_GB2312" w:eastAsia="楷体_GB2312" w:hint="default"/>
          <w:sz w:val="28"/>
          <w:szCs w:val="28"/>
        </w:rPr>
        <w:t>016</w:t>
      </w:r>
      <w:r w:rsidR="00CC34DD">
        <w:rPr>
          <w:rFonts w:ascii="楷体_GB2312" w:eastAsia="楷体_GB2312"/>
          <w:sz w:val="28"/>
          <w:szCs w:val="28"/>
        </w:rPr>
        <w:t>年以来第二少</w:t>
      </w:r>
      <w:r w:rsidRPr="00CC34DD">
        <w:rPr>
          <w:rFonts w:ascii="楷体_GB2312" w:eastAsia="楷体_GB2312"/>
          <w:sz w:val="28"/>
          <w:szCs w:val="28"/>
        </w:rPr>
        <w:t>。</w:t>
      </w:r>
      <w:r w:rsidRPr="007530B5">
        <w:rPr>
          <w:rFonts w:ascii="楷体_GB2312" w:eastAsia="楷体_GB2312"/>
          <w:sz w:val="28"/>
          <w:szCs w:val="28"/>
        </w:rPr>
        <w:t>月内主要天气气候事件有</w:t>
      </w:r>
      <w:r w:rsidR="00AC2810" w:rsidRPr="007530B5">
        <w:rPr>
          <w:rFonts w:ascii="楷体_GB2312" w:eastAsia="楷体_GB2312"/>
          <w:sz w:val="28"/>
          <w:szCs w:val="28"/>
        </w:rPr>
        <w:t>：</w:t>
      </w:r>
      <w:r w:rsidR="006D12BC">
        <w:rPr>
          <w:rFonts w:ascii="楷体_GB2312" w:eastAsia="楷体_GB2312"/>
          <w:sz w:val="28"/>
          <w:szCs w:val="28"/>
        </w:rPr>
        <w:t>上旬出现大范围降水过程，月中张</w:t>
      </w:r>
      <w:proofErr w:type="gramStart"/>
      <w:r w:rsidR="006D12BC">
        <w:rPr>
          <w:rFonts w:ascii="楷体_GB2312" w:eastAsia="楷体_GB2312"/>
          <w:sz w:val="28"/>
          <w:szCs w:val="28"/>
        </w:rPr>
        <w:t>承地区</w:t>
      </w:r>
      <w:proofErr w:type="gramEnd"/>
      <w:r w:rsidR="006D12BC">
        <w:rPr>
          <w:rFonts w:ascii="楷体_GB2312" w:eastAsia="楷体_GB2312"/>
          <w:sz w:val="28"/>
          <w:szCs w:val="28"/>
        </w:rPr>
        <w:t>气象干旱持续发展，大雾天气多发。</w:t>
      </w:r>
    </w:p>
    <w:p w14:paraId="1281D420" w14:textId="77777777" w:rsidR="00B06FBB" w:rsidRDefault="00531BDB">
      <w:pPr>
        <w:pStyle w:val="1"/>
        <w:adjustRightInd/>
        <w:spacing w:beforeLines="50" w:before="163" w:after="0"/>
        <w:rPr>
          <w:sz w:val="32"/>
          <w:szCs w:val="32"/>
        </w:rPr>
      </w:pPr>
      <w:bookmarkStart w:id="1" w:name="_Toc144814197"/>
      <w:r>
        <w:rPr>
          <w:sz w:val="32"/>
          <w:szCs w:val="32"/>
        </w:rPr>
        <w:t>二、主要气候特征</w:t>
      </w:r>
      <w:bookmarkEnd w:id="1"/>
    </w:p>
    <w:p w14:paraId="19B396BC" w14:textId="77777777" w:rsidR="00B06FBB" w:rsidRDefault="00531BDB">
      <w:pPr>
        <w:pStyle w:val="1"/>
        <w:adjustRightInd/>
        <w:spacing w:beforeLines="50" w:before="163" w:after="0"/>
        <w:rPr>
          <w:sz w:val="30"/>
        </w:rPr>
      </w:pPr>
      <w:bookmarkStart w:id="2" w:name="_Toc144814198"/>
      <w:r>
        <w:rPr>
          <w:rFonts w:hint="eastAsia"/>
          <w:sz w:val="30"/>
        </w:rPr>
        <w:t>1</w:t>
      </w:r>
      <w:r>
        <w:rPr>
          <w:rFonts w:hint="eastAsia"/>
          <w:sz w:val="30"/>
        </w:rPr>
        <w:t>、气温</w:t>
      </w:r>
      <w:bookmarkEnd w:id="2"/>
    </w:p>
    <w:p w14:paraId="19AA6C3D" w14:textId="58D20D87" w:rsidR="00B06FBB" w:rsidRDefault="008E41B3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9</w:t>
      </w:r>
      <w:r w:rsidR="00531BDB">
        <w:rPr>
          <w:rFonts w:ascii="楷体_GB2312" w:eastAsia="楷体_GB2312"/>
          <w:sz w:val="28"/>
          <w:szCs w:val="28"/>
        </w:rPr>
        <w:t>月，全省平均气温</w:t>
      </w:r>
      <w:r w:rsidR="00531BDB"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1</w:t>
      </w:r>
      <w:r w:rsidR="00531BDB">
        <w:rPr>
          <w:rFonts w:ascii="楷体_GB2312" w:eastAsia="楷体_GB2312" w:hint="default"/>
          <w:sz w:val="28"/>
          <w:szCs w:val="28"/>
        </w:rPr>
        <w:t>.</w:t>
      </w:r>
      <w:r>
        <w:rPr>
          <w:rFonts w:ascii="楷体_GB2312" w:eastAsia="楷体_GB2312" w:hint="default"/>
          <w:sz w:val="28"/>
          <w:szCs w:val="28"/>
        </w:rPr>
        <w:t>6</w:t>
      </w:r>
      <w:r w:rsidR="00531BDB">
        <w:rPr>
          <w:rFonts w:ascii="楷体_GB2312" w:eastAsia="楷体_GB2312"/>
          <w:sz w:val="28"/>
          <w:szCs w:val="28"/>
        </w:rPr>
        <w:t>℃，较常年偏高</w:t>
      </w:r>
      <w:r w:rsidR="00531BDB">
        <w:rPr>
          <w:rFonts w:ascii="楷体_GB2312" w:eastAsia="楷体_GB2312" w:hint="default"/>
          <w:sz w:val="28"/>
          <w:szCs w:val="28"/>
        </w:rPr>
        <w:t>1.</w:t>
      </w:r>
      <w:r w:rsidR="002B0327">
        <w:rPr>
          <w:rFonts w:ascii="楷体_GB2312" w:eastAsia="楷体_GB2312" w:hint="default"/>
          <w:sz w:val="28"/>
          <w:szCs w:val="28"/>
        </w:rPr>
        <w:t>7</w:t>
      </w:r>
      <w:r w:rsidR="00531BDB">
        <w:rPr>
          <w:rFonts w:ascii="楷体_GB2312" w:eastAsia="楷体_GB2312"/>
          <w:sz w:val="28"/>
          <w:szCs w:val="28"/>
        </w:rPr>
        <w:t>℃，比去年偏高</w:t>
      </w:r>
      <w:r w:rsidR="00531BDB">
        <w:rPr>
          <w:rFonts w:ascii="楷体_GB2312" w:eastAsia="楷体_GB2312" w:hint="default"/>
          <w:sz w:val="28"/>
          <w:szCs w:val="28"/>
        </w:rPr>
        <w:t>0.</w:t>
      </w:r>
      <w:r>
        <w:rPr>
          <w:rFonts w:ascii="楷体_GB2312" w:eastAsia="楷体_GB2312" w:hint="default"/>
          <w:sz w:val="28"/>
          <w:szCs w:val="28"/>
        </w:rPr>
        <w:t>4</w:t>
      </w:r>
      <w:r w:rsidR="00531BDB">
        <w:rPr>
          <w:rFonts w:ascii="楷体_GB2312" w:eastAsia="楷体_GB2312"/>
          <w:sz w:val="28"/>
          <w:szCs w:val="28"/>
        </w:rPr>
        <w:t>℃，为历史同期第</w:t>
      </w:r>
      <w:r>
        <w:rPr>
          <w:rFonts w:ascii="楷体_GB2312" w:eastAsia="楷体_GB2312"/>
          <w:sz w:val="28"/>
          <w:szCs w:val="28"/>
        </w:rPr>
        <w:t>二</w:t>
      </w:r>
      <w:r w:rsidR="00531BDB">
        <w:rPr>
          <w:rFonts w:ascii="楷体_GB2312" w:eastAsia="楷体_GB2312"/>
          <w:sz w:val="28"/>
          <w:szCs w:val="28"/>
        </w:rPr>
        <w:t>高（图1）。各地平均气温在</w:t>
      </w:r>
      <w:r w:rsidR="00531BDB">
        <w:rPr>
          <w:rFonts w:ascii="楷体_GB2312" w:eastAsia="楷体_GB2312" w:hint="default"/>
          <w:sz w:val="28"/>
          <w:szCs w:val="28"/>
        </w:rPr>
        <w:t>1</w:t>
      </w:r>
      <w:r w:rsidR="00CC2907">
        <w:rPr>
          <w:rFonts w:ascii="楷体_GB2312" w:eastAsia="楷体_GB2312" w:hint="default"/>
          <w:sz w:val="28"/>
          <w:szCs w:val="28"/>
        </w:rPr>
        <w:t>3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CC2907">
        <w:rPr>
          <w:rFonts w:ascii="楷体_GB2312" w:eastAsia="楷体_GB2312" w:hint="default"/>
          <w:sz w:val="28"/>
          <w:szCs w:val="28"/>
        </w:rPr>
        <w:t>9</w:t>
      </w:r>
      <w:r w:rsidR="00531BDB">
        <w:rPr>
          <w:rFonts w:ascii="楷体_GB2312" w:eastAsia="楷体_GB2312"/>
          <w:sz w:val="28"/>
          <w:szCs w:val="28"/>
        </w:rPr>
        <w:t>～</w:t>
      </w:r>
      <w:r w:rsidR="00531BDB">
        <w:rPr>
          <w:rFonts w:ascii="楷体_GB2312" w:eastAsia="楷体_GB2312" w:hint="default"/>
          <w:sz w:val="28"/>
          <w:szCs w:val="28"/>
        </w:rPr>
        <w:t>2</w:t>
      </w:r>
      <w:r w:rsidR="00CC2907">
        <w:rPr>
          <w:rFonts w:ascii="楷体_GB2312" w:eastAsia="楷体_GB2312" w:hint="default"/>
          <w:sz w:val="28"/>
          <w:szCs w:val="28"/>
        </w:rPr>
        <w:t>4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CC2907">
        <w:rPr>
          <w:rFonts w:ascii="楷体_GB2312" w:eastAsia="楷体_GB2312" w:hint="default"/>
          <w:sz w:val="28"/>
          <w:szCs w:val="28"/>
        </w:rPr>
        <w:t>0</w:t>
      </w:r>
      <w:r w:rsidR="00531BDB">
        <w:rPr>
          <w:rFonts w:ascii="楷体_GB2312" w:eastAsia="楷体_GB2312"/>
          <w:sz w:val="28"/>
          <w:szCs w:val="28"/>
        </w:rPr>
        <w:t>℃之间。张家口</w:t>
      </w:r>
      <w:r w:rsidR="002B0327">
        <w:rPr>
          <w:rFonts w:ascii="楷体_GB2312" w:eastAsia="楷体_GB2312"/>
          <w:sz w:val="28"/>
          <w:szCs w:val="28"/>
        </w:rPr>
        <w:t>北部</w:t>
      </w:r>
      <w:r w:rsidR="00531BDB">
        <w:rPr>
          <w:rFonts w:ascii="楷体_GB2312" w:eastAsia="楷体_GB2312"/>
          <w:sz w:val="28"/>
          <w:szCs w:val="28"/>
        </w:rPr>
        <w:t>和承德的局部地区在</w:t>
      </w:r>
      <w:r w:rsidR="00CC2907">
        <w:rPr>
          <w:rFonts w:ascii="楷体_GB2312" w:eastAsia="楷体_GB2312"/>
          <w:sz w:val="28"/>
          <w:szCs w:val="28"/>
        </w:rPr>
        <w:t>1</w:t>
      </w:r>
      <w:r w:rsidR="00CC2907">
        <w:rPr>
          <w:rFonts w:ascii="楷体_GB2312" w:eastAsia="楷体_GB2312" w:hint="default"/>
          <w:sz w:val="28"/>
          <w:szCs w:val="28"/>
        </w:rPr>
        <w:t>6</w:t>
      </w:r>
      <w:r w:rsidR="00531BDB">
        <w:rPr>
          <w:rFonts w:ascii="楷体_GB2312" w:eastAsia="楷体_GB2312"/>
          <w:sz w:val="28"/>
          <w:szCs w:val="28"/>
        </w:rPr>
        <w:t>℃以下，</w:t>
      </w:r>
      <w:r w:rsidR="00CC2907">
        <w:rPr>
          <w:rFonts w:ascii="楷体_GB2312" w:eastAsia="楷体_GB2312"/>
          <w:sz w:val="28"/>
          <w:szCs w:val="28"/>
        </w:rPr>
        <w:t>崇礼</w:t>
      </w:r>
      <w:r w:rsidR="00531BDB">
        <w:rPr>
          <w:rFonts w:ascii="楷体_GB2312" w:eastAsia="楷体_GB2312"/>
          <w:sz w:val="28"/>
          <w:szCs w:val="28"/>
        </w:rPr>
        <w:t>和沽源1</w:t>
      </w:r>
      <w:r w:rsidR="00CC2907">
        <w:rPr>
          <w:rFonts w:ascii="楷体_GB2312" w:eastAsia="楷体_GB2312" w:hint="default"/>
          <w:sz w:val="28"/>
          <w:szCs w:val="28"/>
        </w:rPr>
        <w:t>3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CC2907">
        <w:rPr>
          <w:rFonts w:ascii="楷体_GB2312" w:eastAsia="楷体_GB2312" w:hint="default"/>
          <w:sz w:val="28"/>
          <w:szCs w:val="28"/>
        </w:rPr>
        <w:t>9</w:t>
      </w:r>
      <w:r w:rsidR="00531BDB">
        <w:rPr>
          <w:rFonts w:ascii="楷体_GB2312" w:eastAsia="楷体_GB2312"/>
          <w:sz w:val="28"/>
          <w:szCs w:val="28"/>
        </w:rPr>
        <w:t>℃，为全省最低；长城以南大部分地区平均气温在2</w:t>
      </w:r>
      <w:r w:rsidR="008D5BEA">
        <w:rPr>
          <w:rFonts w:ascii="楷体_GB2312" w:eastAsia="楷体_GB2312" w:hint="default"/>
          <w:sz w:val="28"/>
          <w:szCs w:val="28"/>
        </w:rPr>
        <w:t>0</w:t>
      </w:r>
      <w:r w:rsidR="00531BDB">
        <w:rPr>
          <w:rFonts w:ascii="楷体_GB2312" w:eastAsia="楷体_GB2312"/>
          <w:sz w:val="28"/>
          <w:szCs w:val="28"/>
        </w:rPr>
        <w:t>℃以上，</w:t>
      </w:r>
      <w:r w:rsidR="008D5BEA">
        <w:rPr>
          <w:rFonts w:ascii="楷体_GB2312" w:eastAsia="楷体_GB2312"/>
          <w:sz w:val="28"/>
          <w:szCs w:val="28"/>
        </w:rPr>
        <w:t>泊头</w:t>
      </w:r>
      <w:r w:rsidR="00531BDB">
        <w:rPr>
          <w:rFonts w:ascii="楷体_GB2312" w:eastAsia="楷体_GB2312"/>
          <w:sz w:val="28"/>
          <w:szCs w:val="28"/>
        </w:rPr>
        <w:t>和</w:t>
      </w:r>
      <w:r w:rsidR="008D5BEA">
        <w:rPr>
          <w:rFonts w:ascii="楷体_GB2312" w:eastAsia="楷体_GB2312"/>
          <w:sz w:val="28"/>
          <w:szCs w:val="28"/>
        </w:rPr>
        <w:t>东光2</w:t>
      </w:r>
      <w:r w:rsidR="008D5BEA">
        <w:rPr>
          <w:rFonts w:ascii="楷体_GB2312" w:eastAsia="楷体_GB2312" w:hint="default"/>
          <w:sz w:val="28"/>
          <w:szCs w:val="28"/>
        </w:rPr>
        <w:t>4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8D5BEA">
        <w:rPr>
          <w:rFonts w:ascii="楷体_GB2312" w:eastAsia="楷体_GB2312" w:hint="default"/>
          <w:sz w:val="28"/>
          <w:szCs w:val="28"/>
        </w:rPr>
        <w:t>0</w:t>
      </w:r>
      <w:r w:rsidR="00531BDB">
        <w:rPr>
          <w:rFonts w:ascii="楷体_GB2312" w:eastAsia="楷体_GB2312"/>
          <w:sz w:val="28"/>
          <w:szCs w:val="28"/>
        </w:rPr>
        <w:t>℃，为全省最高（图2）。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4"/>
      </w:tblGrid>
      <w:tr w:rsidR="00B06FBB" w14:paraId="3BA3303C" w14:textId="77777777" w:rsidTr="00407798">
        <w:trPr>
          <w:jc w:val="center"/>
        </w:trPr>
        <w:tc>
          <w:tcPr>
            <w:tcW w:w="9070" w:type="dxa"/>
            <w:gridSpan w:val="2"/>
            <w:vAlign w:val="center"/>
          </w:tcPr>
          <w:p w14:paraId="3A070DA4" w14:textId="61A562F1" w:rsidR="00B06FBB" w:rsidRDefault="00407798">
            <w:pPr>
              <w:snapToGrid w:val="0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D1986F" wp14:editId="260D5A73">
                  <wp:extent cx="5417100" cy="2453325"/>
                  <wp:effectExtent l="0" t="0" r="0" b="4445"/>
                  <wp:docPr id="1908866541" name="图表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B06FBB" w14:paraId="4B27E590" w14:textId="77777777">
        <w:trPr>
          <w:jc w:val="center"/>
        </w:trPr>
        <w:tc>
          <w:tcPr>
            <w:tcW w:w="9070" w:type="dxa"/>
            <w:gridSpan w:val="2"/>
            <w:vAlign w:val="center"/>
          </w:tcPr>
          <w:p w14:paraId="7E7E3799" w14:textId="2235AB3A" w:rsidR="00B06FBB" w:rsidRDefault="00531BDB">
            <w:pPr>
              <w:snapToGrid w:val="0"/>
              <w:spacing w:afterLines="50" w:after="163"/>
              <w:jc w:val="center"/>
              <w:rPr>
                <w:rFonts w:ascii="楷体_GB2312" w:eastAsia="黑体" w:hAnsi="宋体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</w:t>
            </w:r>
            <w:r w:rsidR="00CC290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月平均气温历年变化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（℃）</w:t>
            </w:r>
          </w:p>
        </w:tc>
      </w:tr>
      <w:tr w:rsidR="00B06FBB" w14:paraId="37AB56CF" w14:textId="77777777">
        <w:trPr>
          <w:jc w:val="center"/>
        </w:trPr>
        <w:tc>
          <w:tcPr>
            <w:tcW w:w="4536" w:type="dxa"/>
          </w:tcPr>
          <w:p w14:paraId="549E9E40" w14:textId="77777777" w:rsidR="00B06FBB" w:rsidRDefault="00531BD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38241518" wp14:editId="2EFA95B7">
                  <wp:extent cx="2519999" cy="3690456"/>
                  <wp:effectExtent l="0" t="0" r="0" b="571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9" cy="36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14:paraId="6429EE64" w14:textId="77777777" w:rsidR="00B06FBB" w:rsidRDefault="00531BD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drawing>
                <wp:inline distT="0" distB="0" distL="0" distR="0" wp14:anchorId="44B4BCEC" wp14:editId="5E0989DC">
                  <wp:extent cx="2519999" cy="3690456"/>
                  <wp:effectExtent l="0" t="0" r="0" b="571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9" cy="36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FBB" w14:paraId="5FCCCD3B" w14:textId="77777777">
        <w:trPr>
          <w:jc w:val="center"/>
        </w:trPr>
        <w:tc>
          <w:tcPr>
            <w:tcW w:w="4536" w:type="dxa"/>
          </w:tcPr>
          <w:p w14:paraId="432E0CEE" w14:textId="326B9DA4" w:rsidR="00B06FBB" w:rsidRDefault="00531BDB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3" w:name="_Ref68183281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bookmarkEnd w:id="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CC2907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月平均气温（℃）</w:t>
            </w:r>
          </w:p>
        </w:tc>
        <w:tc>
          <w:tcPr>
            <w:tcW w:w="4534" w:type="dxa"/>
          </w:tcPr>
          <w:p w14:paraId="58B2D61C" w14:textId="10A612CE" w:rsidR="00B06FBB" w:rsidRDefault="00531BDB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  <w:highlight w:val="yellow"/>
              </w:rPr>
            </w:pPr>
            <w:bookmarkStart w:id="4" w:name="_Ref102405305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bookmarkEnd w:id="4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3E706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月平均气温距平（℃）</w:t>
            </w:r>
          </w:p>
        </w:tc>
      </w:tr>
    </w:tbl>
    <w:p w14:paraId="4EEA4133" w14:textId="564A12D9"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与常年相比，全省平均气温属偏高年份，</w:t>
      </w:r>
      <w:r w:rsidR="006D3D8F">
        <w:rPr>
          <w:rFonts w:ascii="楷体_GB2312" w:eastAsia="楷体_GB2312"/>
          <w:sz w:val="28"/>
          <w:szCs w:val="28"/>
        </w:rPr>
        <w:t>7</w:t>
      </w:r>
      <w:r w:rsidR="002B0327">
        <w:rPr>
          <w:rFonts w:ascii="楷体_GB2312" w:eastAsia="楷体_GB2312" w:hint="default"/>
          <w:sz w:val="28"/>
          <w:szCs w:val="28"/>
        </w:rPr>
        <w:t>1.8</w:t>
      </w:r>
      <w:r>
        <w:rPr>
          <w:rFonts w:ascii="楷体_GB2312" w:eastAsia="楷体_GB2312" w:hint="default"/>
          <w:sz w:val="28"/>
          <w:szCs w:val="28"/>
        </w:rPr>
        <w:t>%</w:t>
      </w:r>
      <w:r>
        <w:rPr>
          <w:rFonts w:ascii="楷体_GB2312" w:eastAsia="楷体_GB2312"/>
          <w:sz w:val="28"/>
          <w:szCs w:val="28"/>
        </w:rPr>
        <w:t>的区域（</w:t>
      </w:r>
      <w:r w:rsidR="002B0327">
        <w:rPr>
          <w:rFonts w:ascii="楷体_GB2312" w:eastAsia="楷体_GB2312" w:hint="default"/>
          <w:sz w:val="28"/>
          <w:szCs w:val="28"/>
        </w:rPr>
        <w:t>102</w:t>
      </w:r>
      <w:r>
        <w:rPr>
          <w:rFonts w:ascii="楷体_GB2312" w:eastAsia="楷体_GB2312"/>
          <w:sz w:val="28"/>
          <w:szCs w:val="28"/>
        </w:rPr>
        <w:t>个国家站）偏高1</w:t>
      </w:r>
      <w:r w:rsidR="006D3D8F">
        <w:rPr>
          <w:rFonts w:ascii="楷体_GB2312" w:eastAsia="楷体_GB2312"/>
          <w:sz w:val="28"/>
          <w:szCs w:val="28"/>
        </w:rPr>
        <w:t>.</w:t>
      </w:r>
      <w:r w:rsidR="006D3D8F"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℃以上，安新偏高2</w:t>
      </w:r>
      <w:r>
        <w:rPr>
          <w:rFonts w:ascii="楷体_GB2312" w:eastAsia="楷体_GB2312" w:hint="default"/>
          <w:sz w:val="28"/>
          <w:szCs w:val="28"/>
        </w:rPr>
        <w:t>.</w:t>
      </w:r>
      <w:r w:rsidR="002B0327"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℃，为全省偏高幅度最多（图3）。</w:t>
      </w:r>
      <w:r w:rsidR="006D3D8F">
        <w:rPr>
          <w:rFonts w:ascii="楷体_GB2312" w:eastAsia="楷体_GB2312"/>
          <w:sz w:val="28"/>
          <w:szCs w:val="28"/>
        </w:rPr>
        <w:t>宁晋</w:t>
      </w:r>
      <w:r>
        <w:rPr>
          <w:rFonts w:ascii="楷体_GB2312" w:eastAsia="楷体_GB2312"/>
          <w:sz w:val="28"/>
          <w:szCs w:val="28"/>
        </w:rPr>
        <w:t>、安新和</w:t>
      </w:r>
      <w:r w:rsidR="006D3D8F">
        <w:rPr>
          <w:rFonts w:ascii="楷体_GB2312" w:eastAsia="楷体_GB2312"/>
          <w:sz w:val="28"/>
          <w:szCs w:val="28"/>
        </w:rPr>
        <w:t>黄骅</w:t>
      </w:r>
      <w:r>
        <w:rPr>
          <w:rFonts w:ascii="楷体_GB2312" w:eastAsia="楷体_GB2312"/>
          <w:sz w:val="28"/>
          <w:szCs w:val="28"/>
        </w:rPr>
        <w:t>等</w:t>
      </w:r>
      <w:r w:rsidR="006D3D8F">
        <w:rPr>
          <w:rFonts w:ascii="楷体_GB2312" w:eastAsia="楷体_GB2312"/>
          <w:sz w:val="28"/>
          <w:szCs w:val="28"/>
        </w:rPr>
        <w:t>1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个国家站的月平均气温超过或达到历史同期最大值。</w:t>
      </w:r>
    </w:p>
    <w:p w14:paraId="0BD42988" w14:textId="77777777" w:rsidR="00B06FBB" w:rsidRDefault="00531BDB">
      <w:pPr>
        <w:pStyle w:val="1"/>
        <w:adjustRightInd/>
        <w:spacing w:beforeLines="50" w:before="163" w:after="0"/>
        <w:rPr>
          <w:sz w:val="30"/>
        </w:rPr>
      </w:pPr>
      <w:bookmarkStart w:id="5" w:name="_Toc144814199"/>
      <w:r>
        <w:rPr>
          <w:sz w:val="30"/>
        </w:rPr>
        <w:t>2</w:t>
      </w:r>
      <w:r>
        <w:rPr>
          <w:sz w:val="30"/>
        </w:rPr>
        <w:t>、降水</w:t>
      </w:r>
      <w:bookmarkEnd w:id="5"/>
    </w:p>
    <w:p w14:paraId="6549FE60" w14:textId="26AD6AAB" w:rsidR="00B06FBB" w:rsidRDefault="00C02212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9</w:t>
      </w:r>
      <w:r w:rsidR="00531BDB">
        <w:rPr>
          <w:rFonts w:ascii="楷体_GB2312" w:eastAsia="楷体_GB2312"/>
          <w:sz w:val="28"/>
          <w:szCs w:val="28"/>
        </w:rPr>
        <w:t>月，全省平均降水量</w:t>
      </w:r>
      <w:r w:rsidR="00531BDB">
        <w:rPr>
          <w:rFonts w:ascii="楷体_GB2312" w:eastAsia="楷体_GB2312" w:hint="default"/>
          <w:sz w:val="28"/>
          <w:szCs w:val="28"/>
        </w:rPr>
        <w:t>4</w:t>
      </w:r>
      <w:r w:rsidR="0024359C">
        <w:rPr>
          <w:rFonts w:ascii="楷体_GB2312" w:eastAsia="楷体_GB2312" w:hint="default"/>
          <w:sz w:val="28"/>
          <w:szCs w:val="28"/>
        </w:rPr>
        <w:t>3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24359C">
        <w:rPr>
          <w:rFonts w:ascii="楷体_GB2312" w:eastAsia="楷体_GB2312" w:hint="default"/>
          <w:sz w:val="28"/>
          <w:szCs w:val="28"/>
        </w:rPr>
        <w:t>8</w:t>
      </w:r>
      <w:r w:rsidR="00531BDB">
        <w:rPr>
          <w:rFonts w:ascii="楷体_GB2312" w:eastAsia="楷体_GB2312"/>
          <w:sz w:val="28"/>
          <w:szCs w:val="28"/>
        </w:rPr>
        <w:t>毫米，较常年偏</w:t>
      </w:r>
      <w:r w:rsidR="0024359C">
        <w:rPr>
          <w:rFonts w:ascii="楷体_GB2312" w:eastAsia="楷体_GB2312"/>
          <w:sz w:val="28"/>
          <w:szCs w:val="28"/>
        </w:rPr>
        <w:t>少</w:t>
      </w:r>
      <w:r w:rsidR="0024359C">
        <w:rPr>
          <w:rFonts w:ascii="楷体_GB2312" w:eastAsia="楷体_GB2312" w:hint="default"/>
          <w:sz w:val="28"/>
          <w:szCs w:val="28"/>
        </w:rPr>
        <w:t>11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2B0327">
        <w:rPr>
          <w:rFonts w:ascii="楷体_GB2312" w:eastAsia="楷体_GB2312" w:hint="default"/>
          <w:sz w:val="28"/>
          <w:szCs w:val="28"/>
        </w:rPr>
        <w:t>9</w:t>
      </w:r>
      <w:r w:rsidR="00531BDB">
        <w:rPr>
          <w:rFonts w:ascii="楷体_GB2312" w:eastAsia="楷体_GB2312"/>
          <w:sz w:val="28"/>
          <w:szCs w:val="28"/>
        </w:rPr>
        <w:t>%，</w:t>
      </w:r>
      <w:r w:rsidR="002B0327">
        <w:rPr>
          <w:rFonts w:ascii="楷体_GB2312" w:eastAsia="楷体_GB2312"/>
          <w:sz w:val="28"/>
          <w:szCs w:val="28"/>
        </w:rPr>
        <w:t>较</w:t>
      </w:r>
      <w:r w:rsidR="00531BDB">
        <w:rPr>
          <w:rFonts w:ascii="楷体_GB2312" w:eastAsia="楷体_GB2312"/>
          <w:sz w:val="28"/>
          <w:szCs w:val="28"/>
        </w:rPr>
        <w:t>去年同期</w:t>
      </w:r>
      <w:r w:rsidR="002B0327">
        <w:rPr>
          <w:rFonts w:ascii="楷体_GB2312" w:eastAsia="楷体_GB2312"/>
          <w:sz w:val="28"/>
          <w:szCs w:val="28"/>
        </w:rPr>
        <w:t>（</w:t>
      </w:r>
      <w:r w:rsidR="002B0327">
        <w:rPr>
          <w:rFonts w:ascii="楷体_GB2312" w:eastAsia="楷体_GB2312" w:hint="default"/>
          <w:sz w:val="28"/>
          <w:szCs w:val="28"/>
        </w:rPr>
        <w:t>3.6</w:t>
      </w:r>
      <w:r w:rsidR="002B0327">
        <w:rPr>
          <w:rFonts w:ascii="楷体_GB2312" w:eastAsia="楷体_GB2312"/>
          <w:sz w:val="28"/>
          <w:szCs w:val="28"/>
        </w:rPr>
        <w:t>毫米）偏多1</w:t>
      </w:r>
      <w:r w:rsidR="002B0327">
        <w:rPr>
          <w:rFonts w:ascii="楷体_GB2312" w:eastAsia="楷体_GB2312" w:hint="default"/>
          <w:sz w:val="28"/>
          <w:szCs w:val="28"/>
        </w:rPr>
        <w:t>1</w:t>
      </w:r>
      <w:r w:rsidR="002B0327">
        <w:rPr>
          <w:rFonts w:ascii="楷体_GB2312" w:eastAsia="楷体_GB2312"/>
          <w:sz w:val="28"/>
          <w:szCs w:val="28"/>
        </w:rPr>
        <w:t>倍</w:t>
      </w:r>
      <w:r w:rsidR="00531BDB">
        <w:rPr>
          <w:rFonts w:ascii="楷体_GB2312" w:eastAsia="楷体_GB2312"/>
          <w:sz w:val="28"/>
          <w:szCs w:val="28"/>
        </w:rPr>
        <w:t>（图4）。各地降水量在</w:t>
      </w:r>
      <w:r w:rsidR="00B77E82">
        <w:rPr>
          <w:rFonts w:ascii="楷体_GB2312" w:eastAsia="楷体_GB2312"/>
          <w:sz w:val="28"/>
          <w:szCs w:val="28"/>
        </w:rPr>
        <w:t>0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B77E82">
        <w:rPr>
          <w:rFonts w:ascii="楷体_GB2312" w:eastAsia="楷体_GB2312" w:hint="default"/>
          <w:sz w:val="28"/>
          <w:szCs w:val="28"/>
        </w:rPr>
        <w:t>7</w:t>
      </w:r>
      <w:r w:rsidR="00531BDB">
        <w:rPr>
          <w:rFonts w:ascii="楷体_GB2312" w:eastAsia="楷体_GB2312"/>
          <w:sz w:val="28"/>
          <w:szCs w:val="28"/>
        </w:rPr>
        <w:t>～</w:t>
      </w:r>
      <w:r w:rsidR="00B77E82">
        <w:rPr>
          <w:rFonts w:ascii="楷体_GB2312" w:eastAsia="楷体_GB2312"/>
          <w:sz w:val="28"/>
          <w:szCs w:val="28"/>
        </w:rPr>
        <w:t>1</w:t>
      </w:r>
      <w:r w:rsidR="00B77E82">
        <w:rPr>
          <w:rFonts w:ascii="楷体_GB2312" w:eastAsia="楷体_GB2312" w:hint="default"/>
          <w:sz w:val="28"/>
          <w:szCs w:val="28"/>
        </w:rPr>
        <w:t>61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B77E82">
        <w:rPr>
          <w:rFonts w:ascii="楷体_GB2312" w:eastAsia="楷体_GB2312" w:hint="default"/>
          <w:sz w:val="28"/>
          <w:szCs w:val="28"/>
        </w:rPr>
        <w:t>5</w:t>
      </w:r>
      <w:r w:rsidR="00531BDB">
        <w:rPr>
          <w:rFonts w:ascii="楷体_GB2312" w:eastAsia="楷体_GB2312"/>
          <w:sz w:val="28"/>
          <w:szCs w:val="28"/>
        </w:rPr>
        <w:t>毫米之</w:t>
      </w:r>
      <w:r w:rsidR="00067980">
        <w:rPr>
          <w:rFonts w:ascii="楷体_GB2312" w:eastAsia="楷体_GB2312"/>
          <w:sz w:val="28"/>
          <w:szCs w:val="28"/>
        </w:rPr>
        <w:t>间</w:t>
      </w:r>
      <w:r w:rsidR="00531BDB">
        <w:rPr>
          <w:rFonts w:ascii="楷体_GB2312" w:eastAsia="楷体_GB2312"/>
          <w:sz w:val="28"/>
          <w:szCs w:val="28"/>
        </w:rPr>
        <w:t>，</w:t>
      </w:r>
      <w:r w:rsidR="002B0327">
        <w:rPr>
          <w:rFonts w:ascii="楷体_GB2312" w:eastAsia="楷体_GB2312"/>
          <w:sz w:val="28"/>
          <w:szCs w:val="28"/>
        </w:rPr>
        <w:t>张家口南部、</w:t>
      </w:r>
      <w:r w:rsidR="00067980">
        <w:rPr>
          <w:rFonts w:ascii="楷体_GB2312" w:eastAsia="楷体_GB2312"/>
          <w:sz w:val="28"/>
          <w:szCs w:val="28"/>
        </w:rPr>
        <w:t>保定、邢台</w:t>
      </w:r>
      <w:r w:rsidR="002B0327">
        <w:rPr>
          <w:rFonts w:ascii="楷体_GB2312" w:eastAsia="楷体_GB2312"/>
          <w:sz w:val="28"/>
          <w:szCs w:val="28"/>
        </w:rPr>
        <w:t>东部以及</w:t>
      </w:r>
      <w:r w:rsidR="00067980">
        <w:rPr>
          <w:rFonts w:ascii="楷体_GB2312" w:eastAsia="楷体_GB2312"/>
          <w:sz w:val="28"/>
          <w:szCs w:val="28"/>
        </w:rPr>
        <w:t>邯郸</w:t>
      </w:r>
      <w:r w:rsidR="004F4AB9">
        <w:rPr>
          <w:rFonts w:ascii="楷体_GB2312" w:eastAsia="楷体_GB2312"/>
          <w:sz w:val="28"/>
          <w:szCs w:val="28"/>
        </w:rPr>
        <w:t>的大部分地区</w:t>
      </w:r>
      <w:r w:rsidR="00067980">
        <w:rPr>
          <w:rFonts w:ascii="楷体_GB2312" w:eastAsia="楷体_GB2312"/>
          <w:sz w:val="28"/>
          <w:szCs w:val="28"/>
        </w:rPr>
        <w:t>降水在</w:t>
      </w:r>
      <w:r w:rsidR="004F4AB9">
        <w:rPr>
          <w:rFonts w:ascii="楷体_GB2312" w:eastAsia="楷体_GB2312" w:hint="default"/>
          <w:sz w:val="28"/>
          <w:szCs w:val="28"/>
        </w:rPr>
        <w:t>5</w:t>
      </w:r>
      <w:r w:rsidR="00067980">
        <w:rPr>
          <w:rFonts w:ascii="楷体_GB2312" w:eastAsia="楷体_GB2312" w:hint="default"/>
          <w:sz w:val="28"/>
          <w:szCs w:val="28"/>
        </w:rPr>
        <w:t>0</w:t>
      </w:r>
      <w:r w:rsidR="00067980">
        <w:rPr>
          <w:rFonts w:ascii="楷体_GB2312" w:eastAsia="楷体_GB2312"/>
          <w:sz w:val="28"/>
          <w:szCs w:val="28"/>
        </w:rPr>
        <w:t>毫米以上；</w:t>
      </w:r>
      <w:r w:rsidR="000B1C4A">
        <w:rPr>
          <w:rFonts w:ascii="楷体_GB2312" w:eastAsia="楷体_GB2312"/>
          <w:sz w:val="28"/>
          <w:szCs w:val="28"/>
        </w:rPr>
        <w:t>邢台的</w:t>
      </w:r>
      <w:r w:rsidR="00D33A0B">
        <w:rPr>
          <w:rFonts w:ascii="楷体_GB2312" w:eastAsia="楷体_GB2312"/>
          <w:sz w:val="28"/>
          <w:szCs w:val="28"/>
        </w:rPr>
        <w:t>清河</w:t>
      </w:r>
      <w:r w:rsidR="00531BDB">
        <w:rPr>
          <w:rFonts w:ascii="楷体_GB2312" w:eastAsia="楷体_GB2312"/>
          <w:sz w:val="28"/>
          <w:szCs w:val="28"/>
        </w:rPr>
        <w:t>、</w:t>
      </w:r>
      <w:r w:rsidR="00A26C82">
        <w:rPr>
          <w:rFonts w:ascii="楷体_GB2312" w:eastAsia="楷体_GB2312"/>
          <w:sz w:val="28"/>
          <w:szCs w:val="28"/>
        </w:rPr>
        <w:t>保定的</w:t>
      </w:r>
      <w:r w:rsidR="00D33A0B">
        <w:rPr>
          <w:rFonts w:ascii="楷体_GB2312" w:eastAsia="楷体_GB2312"/>
          <w:sz w:val="28"/>
          <w:szCs w:val="28"/>
        </w:rPr>
        <w:t>涿州</w:t>
      </w:r>
      <w:r w:rsidR="00531BDB">
        <w:rPr>
          <w:rFonts w:ascii="楷体_GB2312" w:eastAsia="楷体_GB2312"/>
          <w:sz w:val="28"/>
          <w:szCs w:val="28"/>
        </w:rPr>
        <w:t>等</w:t>
      </w:r>
      <w:r w:rsidR="00A26C82">
        <w:rPr>
          <w:rFonts w:ascii="楷体_GB2312" w:eastAsia="楷体_GB2312"/>
          <w:sz w:val="28"/>
          <w:szCs w:val="28"/>
        </w:rPr>
        <w:t>9</w:t>
      </w:r>
      <w:r w:rsidR="00531BDB">
        <w:rPr>
          <w:rFonts w:ascii="楷体_GB2312" w:eastAsia="楷体_GB2312"/>
          <w:sz w:val="28"/>
          <w:szCs w:val="28"/>
        </w:rPr>
        <w:t>个县（市、区）的降水量超过</w:t>
      </w:r>
      <w:r w:rsidR="00D33A0B">
        <w:rPr>
          <w:rFonts w:ascii="楷体_GB2312" w:eastAsia="楷体_GB2312" w:hint="default"/>
          <w:sz w:val="28"/>
          <w:szCs w:val="28"/>
        </w:rPr>
        <w:t>1</w:t>
      </w:r>
      <w:r w:rsidR="00531BDB">
        <w:rPr>
          <w:rFonts w:ascii="楷体_GB2312" w:eastAsia="楷体_GB2312"/>
          <w:sz w:val="28"/>
          <w:szCs w:val="28"/>
        </w:rPr>
        <w:t>00毫米，</w:t>
      </w:r>
      <w:r w:rsidR="004F4AB9">
        <w:rPr>
          <w:rFonts w:ascii="楷体_GB2312" w:eastAsia="楷体_GB2312"/>
          <w:sz w:val="28"/>
          <w:szCs w:val="28"/>
        </w:rPr>
        <w:t>易县</w:t>
      </w:r>
      <w:r w:rsidR="00D33A0B">
        <w:rPr>
          <w:rFonts w:ascii="楷体_GB2312" w:eastAsia="楷体_GB2312" w:hint="default"/>
          <w:sz w:val="28"/>
          <w:szCs w:val="28"/>
        </w:rPr>
        <w:t>161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D33A0B">
        <w:rPr>
          <w:rFonts w:ascii="楷体_GB2312" w:eastAsia="楷体_GB2312" w:hint="default"/>
          <w:sz w:val="28"/>
          <w:szCs w:val="28"/>
        </w:rPr>
        <w:t>5</w:t>
      </w:r>
      <w:r w:rsidR="00531BDB">
        <w:rPr>
          <w:rFonts w:ascii="楷体_GB2312" w:eastAsia="楷体_GB2312"/>
          <w:sz w:val="28"/>
          <w:szCs w:val="28"/>
        </w:rPr>
        <w:t>毫米</w:t>
      </w:r>
      <w:r w:rsidR="009F3382">
        <w:rPr>
          <w:rFonts w:ascii="楷体_GB2312" w:eastAsia="楷体_GB2312"/>
          <w:sz w:val="28"/>
          <w:szCs w:val="28"/>
        </w:rPr>
        <w:t>突破历史同期最大值，</w:t>
      </w:r>
      <w:r w:rsidR="00531BDB">
        <w:rPr>
          <w:rFonts w:ascii="楷体_GB2312" w:eastAsia="楷体_GB2312"/>
          <w:sz w:val="28"/>
          <w:szCs w:val="28"/>
        </w:rPr>
        <w:t>为全省最多（图5）。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6"/>
        <w:gridCol w:w="4574"/>
      </w:tblGrid>
      <w:tr w:rsidR="00B06FBB" w14:paraId="2C846AC3" w14:textId="77777777" w:rsidTr="007E50C7">
        <w:trPr>
          <w:jc w:val="center"/>
        </w:trPr>
        <w:tc>
          <w:tcPr>
            <w:tcW w:w="9070" w:type="dxa"/>
            <w:gridSpan w:val="2"/>
          </w:tcPr>
          <w:p w14:paraId="62B09D03" w14:textId="07D7DB76" w:rsidR="00B06FBB" w:rsidRDefault="007E50C7">
            <w:pPr>
              <w:pStyle w:val="ae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0AF097" wp14:editId="61BCCFEF">
                  <wp:extent cx="5417100" cy="2458088"/>
                  <wp:effectExtent l="0" t="0" r="0" b="0"/>
                  <wp:docPr id="2014958256" name="图表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5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B06FBB" w14:paraId="0533AEE1" w14:textId="77777777">
        <w:trPr>
          <w:jc w:val="center"/>
        </w:trPr>
        <w:tc>
          <w:tcPr>
            <w:tcW w:w="9070" w:type="dxa"/>
            <w:gridSpan w:val="2"/>
            <w:vAlign w:val="center"/>
          </w:tcPr>
          <w:p w14:paraId="6F00792D" w14:textId="525EB00A" w:rsidR="00B06FBB" w:rsidRDefault="00531BDB">
            <w:pPr>
              <w:pStyle w:val="ae"/>
              <w:snapToGrid w:val="0"/>
              <w:spacing w:before="0" w:beforeAutospacing="0" w:afterLines="50" w:after="163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/>
                <w:color w:val="000000"/>
                <w:sz w:val="21"/>
                <w:szCs w:val="21"/>
              </w:rPr>
              <w:t>图4 河北省</w:t>
            </w:r>
            <w:r w:rsidR="0019333F">
              <w:rPr>
                <w:rFonts w:ascii="黑体" w:eastAsia="黑体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>月降水量历年变化（毫米）</w:t>
            </w:r>
          </w:p>
          <w:tbl>
            <w:tblPr>
              <w:tblStyle w:val="af1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16"/>
              <w:gridCol w:w="4417"/>
            </w:tblGrid>
            <w:tr w:rsidR="00B06FBB" w14:paraId="6E5DF874" w14:textId="77777777">
              <w:trPr>
                <w:jc w:val="center"/>
              </w:trPr>
              <w:tc>
                <w:tcPr>
                  <w:tcW w:w="4416" w:type="dxa"/>
                </w:tcPr>
                <w:p w14:paraId="0035B859" w14:textId="77777777" w:rsidR="00B06FBB" w:rsidRDefault="00531BDB">
                  <w:pPr>
                    <w:pStyle w:val="ae"/>
                    <w:snapToGrid w:val="0"/>
                    <w:spacing w:before="0" w:beforeAutospacing="0" w:after="0" w:afterAutospacing="0"/>
                    <w:jc w:val="center"/>
                    <w:rPr>
                      <w:rFonts w:ascii="楷体_GB2312" w:eastAsia="楷体_GB2312" w:hint="default"/>
                      <w:sz w:val="28"/>
                      <w:szCs w:val="28"/>
                    </w:rPr>
                  </w:pPr>
                  <w:r>
                    <w:rPr>
                      <w:rFonts w:ascii="楷体_GB2312" w:eastAsia="楷体_GB2312" w:hint="default"/>
                      <w:noProof/>
                      <w:sz w:val="28"/>
                      <w:szCs w:val="28"/>
                    </w:rPr>
                    <w:drawing>
                      <wp:inline distT="0" distB="0" distL="0" distR="0" wp14:anchorId="1774AE61" wp14:editId="7C943D88">
                        <wp:extent cx="2519999" cy="3690456"/>
                        <wp:effectExtent l="0" t="0" r="0" b="5715"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9999" cy="3690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7" w:type="dxa"/>
                </w:tcPr>
                <w:p w14:paraId="27EDF1B2" w14:textId="77777777" w:rsidR="00B06FBB" w:rsidRDefault="00531BDB">
                  <w:pPr>
                    <w:pStyle w:val="ae"/>
                    <w:snapToGrid w:val="0"/>
                    <w:spacing w:before="0" w:beforeAutospacing="0" w:after="0" w:afterAutospacing="0"/>
                    <w:jc w:val="right"/>
                    <w:rPr>
                      <w:rFonts w:ascii="楷体_GB2312" w:eastAsia="楷体_GB2312" w:hint="default"/>
                      <w:sz w:val="28"/>
                      <w:szCs w:val="28"/>
                    </w:rPr>
                  </w:pPr>
                  <w:r>
                    <w:rPr>
                      <w:rFonts w:ascii="楷体_GB2312" w:eastAsia="楷体_GB2312" w:hint="default"/>
                      <w:noProof/>
                      <w:sz w:val="28"/>
                      <w:szCs w:val="28"/>
                    </w:rPr>
                    <w:drawing>
                      <wp:inline distT="0" distB="0" distL="0" distR="0" wp14:anchorId="5F24925E" wp14:editId="264D3FC5">
                        <wp:extent cx="2519999" cy="3690456"/>
                        <wp:effectExtent l="0" t="0" r="0" b="5715"/>
                        <wp:docPr id="23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9999" cy="3690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6116A9C" w14:textId="77777777" w:rsidR="00B06FBB" w:rsidRDefault="00B06FB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</w:p>
        </w:tc>
      </w:tr>
      <w:tr w:rsidR="00B06FBB" w14:paraId="072E3D42" w14:textId="77777777">
        <w:trPr>
          <w:jc w:val="center"/>
        </w:trPr>
        <w:tc>
          <w:tcPr>
            <w:tcW w:w="4496" w:type="dxa"/>
          </w:tcPr>
          <w:p w14:paraId="2AC896CD" w14:textId="763DA855" w:rsidR="00B06FBB" w:rsidRDefault="00531BDB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图5 河北省202</w:t>
            </w:r>
            <w:r>
              <w:rPr>
                <w:rFonts w:ascii="黑体" w:eastAsia="黑体" w:hAnsi="黑体"/>
                <w:sz w:val="21"/>
                <w:szCs w:val="21"/>
              </w:rPr>
              <w:t>3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 w:rsidR="0019333F">
              <w:rPr>
                <w:rFonts w:ascii="黑体" w:eastAsia="黑体" w:hAnsi="黑体" w:hint="eastAsia"/>
                <w:sz w:val="21"/>
                <w:szCs w:val="21"/>
              </w:rPr>
              <w:t>9</w:t>
            </w:r>
            <w:r>
              <w:rPr>
                <w:rFonts w:ascii="黑体" w:eastAsia="黑体" w:hAnsi="黑体"/>
                <w:sz w:val="21"/>
                <w:szCs w:val="21"/>
              </w:rPr>
              <w:t>月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降水量（毫米）</w:t>
            </w:r>
          </w:p>
        </w:tc>
        <w:tc>
          <w:tcPr>
            <w:tcW w:w="4574" w:type="dxa"/>
          </w:tcPr>
          <w:p w14:paraId="6C4DFEA0" w14:textId="75C3AC95" w:rsidR="00B06FBB" w:rsidRDefault="00531BDB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图6 河北省20</w:t>
            </w:r>
            <w:r>
              <w:rPr>
                <w:rFonts w:ascii="黑体" w:eastAsia="黑体" w:hAnsi="黑体"/>
                <w:sz w:val="21"/>
                <w:szCs w:val="21"/>
              </w:rPr>
              <w:t>23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 w:rsidR="0019333F">
              <w:rPr>
                <w:rFonts w:ascii="黑体" w:eastAsia="黑体" w:hAnsi="黑体" w:hint="eastAsia"/>
                <w:sz w:val="21"/>
                <w:szCs w:val="21"/>
              </w:rPr>
              <w:t>9</w:t>
            </w:r>
            <w:r>
              <w:rPr>
                <w:rFonts w:ascii="黑体" w:eastAsia="黑体" w:hAnsi="黑体"/>
                <w:sz w:val="21"/>
                <w:szCs w:val="21"/>
              </w:rPr>
              <w:t>月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降水距平百分率（%）</w:t>
            </w:r>
          </w:p>
        </w:tc>
      </w:tr>
    </w:tbl>
    <w:p w14:paraId="13F0CDA5" w14:textId="5E844DA0"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与常年相比，全省</w:t>
      </w:r>
      <w:r w:rsidR="00B76748">
        <w:rPr>
          <w:rFonts w:ascii="楷体_GB2312" w:eastAsia="楷体_GB2312"/>
          <w:sz w:val="28"/>
          <w:szCs w:val="28"/>
        </w:rPr>
        <w:t>平均降水量属正常年份。</w:t>
      </w:r>
      <w:r>
        <w:rPr>
          <w:rFonts w:ascii="楷体_GB2312" w:eastAsia="楷体_GB2312"/>
          <w:sz w:val="28"/>
          <w:szCs w:val="28"/>
        </w:rPr>
        <w:t>大部分地区的降水量</w:t>
      </w:r>
      <w:r w:rsidR="00B76748">
        <w:rPr>
          <w:rFonts w:ascii="楷体_GB2312" w:eastAsia="楷体_GB2312"/>
          <w:sz w:val="28"/>
          <w:szCs w:val="28"/>
        </w:rPr>
        <w:t>接近</w:t>
      </w:r>
      <w:r>
        <w:rPr>
          <w:rFonts w:ascii="楷体_GB2312" w:eastAsia="楷体_GB2312"/>
          <w:sz w:val="28"/>
          <w:szCs w:val="28"/>
        </w:rPr>
        <w:t>常年</w:t>
      </w:r>
      <w:r w:rsidR="00B76748">
        <w:rPr>
          <w:rFonts w:ascii="楷体_GB2312" w:eastAsia="楷体_GB2312"/>
          <w:sz w:val="28"/>
          <w:szCs w:val="28"/>
        </w:rPr>
        <w:t>或偏少</w:t>
      </w:r>
      <w:r>
        <w:rPr>
          <w:rFonts w:ascii="楷体_GB2312" w:eastAsia="楷体_GB2312"/>
          <w:sz w:val="28"/>
          <w:szCs w:val="28"/>
        </w:rPr>
        <w:t>，</w:t>
      </w:r>
      <w:r w:rsidR="00B76748">
        <w:rPr>
          <w:rFonts w:ascii="楷体_GB2312" w:eastAsia="楷体_GB2312"/>
          <w:sz w:val="28"/>
          <w:szCs w:val="28"/>
        </w:rPr>
        <w:t>唐山南部、沧州、衡水大部等地偏少5成以上，</w:t>
      </w:r>
      <w:r>
        <w:rPr>
          <w:rFonts w:ascii="楷体_GB2312" w:eastAsia="楷体_GB2312"/>
          <w:sz w:val="28"/>
          <w:szCs w:val="28"/>
        </w:rPr>
        <w:t>其中</w:t>
      </w:r>
      <w:r w:rsidR="004F545B">
        <w:rPr>
          <w:rFonts w:ascii="楷体_GB2312" w:eastAsia="楷体_GB2312"/>
          <w:sz w:val="28"/>
          <w:szCs w:val="28"/>
        </w:rPr>
        <w:t>沧州偏少</w:t>
      </w:r>
      <w:r w:rsidR="00BC29DE">
        <w:rPr>
          <w:rFonts w:ascii="楷体_GB2312" w:eastAsia="楷体_GB2312"/>
          <w:sz w:val="28"/>
          <w:szCs w:val="28"/>
        </w:rPr>
        <w:t>超过</w:t>
      </w:r>
      <w:r w:rsidR="004F545B">
        <w:rPr>
          <w:rFonts w:ascii="楷体_GB2312" w:eastAsia="楷体_GB2312"/>
          <w:sz w:val="28"/>
          <w:szCs w:val="28"/>
        </w:rPr>
        <w:t>8成</w:t>
      </w:r>
      <w:r w:rsidR="009157B2">
        <w:rPr>
          <w:rFonts w:ascii="楷体_GB2312" w:eastAsia="楷体_GB2312"/>
          <w:sz w:val="28"/>
          <w:szCs w:val="28"/>
        </w:rPr>
        <w:t>；保定北部</w:t>
      </w:r>
      <w:r w:rsidR="00B76748">
        <w:rPr>
          <w:rFonts w:ascii="楷体_GB2312" w:eastAsia="楷体_GB2312"/>
          <w:sz w:val="28"/>
          <w:szCs w:val="28"/>
        </w:rPr>
        <w:t>、邢台东部以及邯郸东部等地</w:t>
      </w:r>
      <w:r w:rsidR="009157B2">
        <w:rPr>
          <w:rFonts w:ascii="楷体_GB2312" w:eastAsia="楷体_GB2312"/>
          <w:sz w:val="28"/>
          <w:szCs w:val="28"/>
        </w:rPr>
        <w:t>偏多1倍，其中清河</w:t>
      </w:r>
      <w:r>
        <w:rPr>
          <w:rFonts w:ascii="楷体_GB2312" w:eastAsia="楷体_GB2312"/>
          <w:sz w:val="28"/>
          <w:szCs w:val="28"/>
        </w:rPr>
        <w:t>偏多</w:t>
      </w:r>
      <w:r w:rsidR="00B76748">
        <w:rPr>
          <w:rFonts w:ascii="楷体_GB2312" w:eastAsia="楷体_GB2312"/>
          <w:sz w:val="28"/>
          <w:szCs w:val="28"/>
        </w:rPr>
        <w:t>近</w:t>
      </w:r>
      <w:r w:rsidR="009157B2"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倍（图6）。</w:t>
      </w:r>
    </w:p>
    <w:p w14:paraId="180DDD0E" w14:textId="77777777" w:rsidR="00B06FBB" w:rsidRDefault="00531BDB">
      <w:pPr>
        <w:pStyle w:val="1"/>
        <w:adjustRightInd/>
        <w:spacing w:beforeLines="50" w:before="163" w:after="0"/>
        <w:rPr>
          <w:sz w:val="30"/>
        </w:rPr>
      </w:pPr>
      <w:bookmarkStart w:id="6" w:name="_Toc144814200"/>
      <w:r>
        <w:rPr>
          <w:sz w:val="30"/>
        </w:rPr>
        <w:lastRenderedPageBreak/>
        <w:t>3</w:t>
      </w:r>
      <w:r>
        <w:rPr>
          <w:sz w:val="30"/>
        </w:rPr>
        <w:t>、</w:t>
      </w:r>
      <w:r>
        <w:rPr>
          <w:rFonts w:hint="eastAsia"/>
          <w:sz w:val="30"/>
        </w:rPr>
        <w:t>日照</w:t>
      </w:r>
      <w:bookmarkEnd w:id="6"/>
    </w:p>
    <w:p w14:paraId="66E618B5" w14:textId="1C722132" w:rsidR="00B06FBB" w:rsidRDefault="00F82D48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9</w:t>
      </w:r>
      <w:r w:rsidR="00531BDB">
        <w:rPr>
          <w:rFonts w:ascii="楷体_GB2312" w:eastAsia="楷体_GB2312" w:hint="default"/>
          <w:sz w:val="28"/>
          <w:szCs w:val="28"/>
        </w:rPr>
        <w:t>月</w:t>
      </w:r>
      <w:r w:rsidR="00531BDB">
        <w:rPr>
          <w:rFonts w:ascii="楷体_GB2312" w:eastAsia="楷体_GB2312"/>
          <w:sz w:val="28"/>
          <w:szCs w:val="28"/>
        </w:rPr>
        <w:t>，全省平均日照</w:t>
      </w:r>
      <w:r w:rsidR="00FD2585">
        <w:rPr>
          <w:rFonts w:ascii="楷体_GB2312" w:eastAsia="楷体_GB2312" w:hint="default"/>
          <w:sz w:val="28"/>
          <w:szCs w:val="28"/>
        </w:rPr>
        <w:t>192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FD2585">
        <w:rPr>
          <w:rFonts w:ascii="楷体_GB2312" w:eastAsia="楷体_GB2312" w:hint="default"/>
          <w:sz w:val="28"/>
          <w:szCs w:val="28"/>
        </w:rPr>
        <w:t>4</w:t>
      </w:r>
      <w:r w:rsidR="00531BDB">
        <w:rPr>
          <w:rFonts w:ascii="楷体_GB2312" w:eastAsia="楷体_GB2312"/>
          <w:sz w:val="28"/>
          <w:szCs w:val="28"/>
        </w:rPr>
        <w:t>小时，较常年偏</w:t>
      </w:r>
      <w:r w:rsidR="00FD2585">
        <w:rPr>
          <w:rFonts w:ascii="楷体_GB2312" w:eastAsia="楷体_GB2312"/>
          <w:sz w:val="28"/>
          <w:szCs w:val="28"/>
        </w:rPr>
        <w:t>少</w:t>
      </w:r>
      <w:r w:rsidR="00531BDB">
        <w:rPr>
          <w:rFonts w:ascii="楷体_GB2312" w:eastAsia="楷体_GB2312" w:hint="default"/>
          <w:sz w:val="28"/>
          <w:szCs w:val="28"/>
        </w:rPr>
        <w:t>1</w:t>
      </w:r>
      <w:r w:rsidR="00FD2585">
        <w:rPr>
          <w:rFonts w:ascii="楷体_GB2312" w:eastAsia="楷体_GB2312" w:hint="default"/>
          <w:sz w:val="28"/>
          <w:szCs w:val="28"/>
        </w:rPr>
        <w:t>0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FD2585">
        <w:rPr>
          <w:rFonts w:ascii="楷体_GB2312" w:eastAsia="楷体_GB2312" w:hint="default"/>
          <w:sz w:val="28"/>
          <w:szCs w:val="28"/>
        </w:rPr>
        <w:t>1</w:t>
      </w:r>
      <w:r w:rsidR="00531BDB">
        <w:rPr>
          <w:rFonts w:ascii="楷体_GB2312" w:eastAsia="楷体_GB2312"/>
          <w:sz w:val="28"/>
          <w:szCs w:val="28"/>
        </w:rPr>
        <w:t>小时（图7），比去年偏</w:t>
      </w:r>
      <w:r w:rsidR="00FD2585">
        <w:rPr>
          <w:rFonts w:ascii="楷体_GB2312" w:eastAsia="楷体_GB2312"/>
          <w:sz w:val="28"/>
          <w:szCs w:val="28"/>
        </w:rPr>
        <w:t>少</w:t>
      </w:r>
      <w:r w:rsidR="00FD2585">
        <w:rPr>
          <w:rFonts w:ascii="楷体_GB2312" w:eastAsia="楷体_GB2312" w:hint="default"/>
          <w:sz w:val="28"/>
          <w:szCs w:val="28"/>
        </w:rPr>
        <w:t>76.2</w:t>
      </w:r>
      <w:r w:rsidR="00531BDB">
        <w:rPr>
          <w:rFonts w:ascii="楷体_GB2312" w:eastAsia="楷体_GB2312"/>
          <w:sz w:val="28"/>
          <w:szCs w:val="28"/>
        </w:rPr>
        <w:t>小时，为2</w:t>
      </w:r>
      <w:r w:rsidR="00531BDB">
        <w:rPr>
          <w:rFonts w:ascii="楷体_GB2312" w:eastAsia="楷体_GB2312" w:hint="default"/>
          <w:sz w:val="28"/>
          <w:szCs w:val="28"/>
        </w:rPr>
        <w:t>016</w:t>
      </w:r>
      <w:r w:rsidR="00531BDB">
        <w:rPr>
          <w:rFonts w:ascii="楷体_GB2312" w:eastAsia="楷体_GB2312"/>
          <w:sz w:val="28"/>
          <w:szCs w:val="28"/>
        </w:rPr>
        <w:t>年以来</w:t>
      </w:r>
      <w:r w:rsidR="00FD2585">
        <w:rPr>
          <w:rFonts w:ascii="楷体_GB2312" w:eastAsia="楷体_GB2312"/>
          <w:sz w:val="28"/>
          <w:szCs w:val="28"/>
        </w:rPr>
        <w:t>第二少</w:t>
      </w:r>
      <w:r w:rsidR="00531BDB">
        <w:rPr>
          <w:rFonts w:ascii="楷体_GB2312" w:eastAsia="楷体_GB2312"/>
          <w:sz w:val="28"/>
          <w:szCs w:val="28"/>
        </w:rPr>
        <w:t>。各地日照时数在</w:t>
      </w:r>
      <w:r w:rsidR="00531BDB">
        <w:rPr>
          <w:rFonts w:ascii="楷体_GB2312" w:eastAsia="楷体_GB2312" w:hint="default"/>
          <w:sz w:val="28"/>
          <w:szCs w:val="28"/>
        </w:rPr>
        <w:t>1</w:t>
      </w:r>
      <w:r w:rsidR="00501698">
        <w:rPr>
          <w:rFonts w:ascii="楷体_GB2312" w:eastAsia="楷体_GB2312" w:hint="default"/>
          <w:sz w:val="28"/>
          <w:szCs w:val="28"/>
        </w:rPr>
        <w:t>50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501698">
        <w:rPr>
          <w:rFonts w:ascii="楷体_GB2312" w:eastAsia="楷体_GB2312" w:hint="default"/>
          <w:sz w:val="28"/>
          <w:szCs w:val="28"/>
        </w:rPr>
        <w:t>7</w:t>
      </w:r>
      <w:r w:rsidR="00531BDB">
        <w:rPr>
          <w:rFonts w:ascii="楷体_GB2312" w:eastAsia="楷体_GB2312"/>
          <w:sz w:val="28"/>
          <w:szCs w:val="28"/>
        </w:rPr>
        <w:t>～2</w:t>
      </w:r>
      <w:r w:rsidR="00501698">
        <w:rPr>
          <w:rFonts w:ascii="楷体_GB2312" w:eastAsia="楷体_GB2312" w:hint="default"/>
          <w:sz w:val="28"/>
          <w:szCs w:val="28"/>
        </w:rPr>
        <w:t>6</w:t>
      </w:r>
      <w:r w:rsidR="00531BDB">
        <w:rPr>
          <w:rFonts w:ascii="楷体_GB2312" w:eastAsia="楷体_GB2312" w:hint="default"/>
          <w:sz w:val="28"/>
          <w:szCs w:val="28"/>
        </w:rPr>
        <w:t>2.4</w:t>
      </w:r>
      <w:r w:rsidR="00531BDB">
        <w:rPr>
          <w:rFonts w:ascii="楷体_GB2312" w:eastAsia="楷体_GB2312"/>
          <w:sz w:val="28"/>
          <w:szCs w:val="28"/>
        </w:rPr>
        <w:t>小时之间，张家口、承德</w:t>
      </w:r>
      <w:r w:rsidR="00C469C6">
        <w:rPr>
          <w:rFonts w:ascii="楷体_GB2312" w:eastAsia="楷体_GB2312"/>
          <w:sz w:val="28"/>
          <w:szCs w:val="28"/>
        </w:rPr>
        <w:t>、沧州局部</w:t>
      </w:r>
      <w:r w:rsidR="00531BDB">
        <w:rPr>
          <w:rFonts w:ascii="楷体_GB2312" w:eastAsia="楷体_GB2312"/>
          <w:sz w:val="28"/>
          <w:szCs w:val="28"/>
        </w:rPr>
        <w:t>日照时数在2</w:t>
      </w:r>
      <w:r w:rsidR="00531BDB">
        <w:rPr>
          <w:rFonts w:ascii="楷体_GB2312" w:eastAsia="楷体_GB2312" w:hint="default"/>
          <w:sz w:val="28"/>
          <w:szCs w:val="28"/>
        </w:rPr>
        <w:t>00</w:t>
      </w:r>
      <w:r w:rsidR="00531BDB">
        <w:rPr>
          <w:rFonts w:ascii="楷体_GB2312" w:eastAsia="楷体_GB2312"/>
          <w:sz w:val="28"/>
          <w:szCs w:val="28"/>
        </w:rPr>
        <w:t>小时以上，张家口</w:t>
      </w:r>
      <w:r w:rsidR="00AE4042">
        <w:rPr>
          <w:rFonts w:ascii="楷体_GB2312" w:eastAsia="楷体_GB2312"/>
          <w:sz w:val="28"/>
          <w:szCs w:val="28"/>
        </w:rPr>
        <w:t>西</w:t>
      </w:r>
      <w:r w:rsidR="00531BDB">
        <w:rPr>
          <w:rFonts w:ascii="楷体_GB2312" w:eastAsia="楷体_GB2312"/>
          <w:sz w:val="28"/>
          <w:szCs w:val="28"/>
        </w:rPr>
        <w:t>部超过2</w:t>
      </w:r>
      <w:r w:rsidR="00531BDB">
        <w:rPr>
          <w:rFonts w:ascii="楷体_GB2312" w:eastAsia="楷体_GB2312" w:hint="default"/>
          <w:sz w:val="28"/>
          <w:szCs w:val="28"/>
        </w:rPr>
        <w:t>50</w:t>
      </w:r>
      <w:r w:rsidR="00531BDB">
        <w:rPr>
          <w:rFonts w:ascii="楷体_GB2312" w:eastAsia="楷体_GB2312"/>
          <w:sz w:val="28"/>
          <w:szCs w:val="28"/>
        </w:rPr>
        <w:t>小时，</w:t>
      </w:r>
      <w:r w:rsidR="00462740">
        <w:rPr>
          <w:rFonts w:ascii="楷体_GB2312" w:eastAsia="楷体_GB2312"/>
          <w:sz w:val="28"/>
          <w:szCs w:val="28"/>
        </w:rPr>
        <w:t>尚义</w:t>
      </w:r>
      <w:r w:rsidR="00531BDB">
        <w:rPr>
          <w:rFonts w:ascii="楷体_GB2312" w:eastAsia="楷体_GB2312"/>
          <w:sz w:val="28"/>
          <w:szCs w:val="28"/>
        </w:rPr>
        <w:t>最多（图8）。</w:t>
      </w:r>
    </w:p>
    <w:p w14:paraId="244EC18E" w14:textId="04AE7489" w:rsidR="00B06FBB" w:rsidRDefault="004C6BF3">
      <w:pPr>
        <w:pStyle w:val="ae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sz w:val="28"/>
          <w:szCs w:val="28"/>
        </w:rPr>
      </w:pPr>
      <w:r>
        <w:rPr>
          <w:noProof/>
        </w:rPr>
        <w:drawing>
          <wp:inline distT="0" distB="0" distL="0" distR="0" wp14:anchorId="33B9580E" wp14:editId="6873D1F9">
            <wp:extent cx="5417100" cy="2453325"/>
            <wp:effectExtent l="0" t="0" r="0" b="0"/>
            <wp:docPr id="1800997502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C642A57" w14:textId="680C259B" w:rsidR="00B06FBB" w:rsidRDefault="00531BDB">
      <w:pPr>
        <w:pStyle w:val="ae"/>
        <w:snapToGrid w:val="0"/>
        <w:spacing w:before="0" w:beforeAutospacing="0" w:after="0" w:afterAutospacing="0" w:line="360" w:lineRule="auto"/>
        <w:jc w:val="center"/>
        <w:rPr>
          <w:rFonts w:ascii="黑体" w:eastAsia="黑体" w:hint="default"/>
          <w:color w:val="000000"/>
          <w:sz w:val="21"/>
          <w:szCs w:val="21"/>
        </w:rPr>
      </w:pPr>
      <w:r>
        <w:rPr>
          <w:rFonts w:ascii="黑体" w:eastAsia="黑体"/>
          <w:color w:val="000000"/>
          <w:sz w:val="21"/>
          <w:szCs w:val="21"/>
        </w:rPr>
        <w:t>图7</w:t>
      </w:r>
      <w:r>
        <w:rPr>
          <w:rFonts w:ascii="黑体" w:eastAsia="黑体" w:hint="default"/>
          <w:color w:val="000000"/>
          <w:sz w:val="21"/>
          <w:szCs w:val="21"/>
        </w:rPr>
        <w:t xml:space="preserve"> </w:t>
      </w:r>
      <w:r>
        <w:rPr>
          <w:rFonts w:ascii="黑体" w:eastAsia="黑体"/>
          <w:color w:val="000000"/>
          <w:sz w:val="21"/>
          <w:szCs w:val="21"/>
        </w:rPr>
        <w:t>河北省</w:t>
      </w:r>
      <w:r w:rsidR="00863FE5">
        <w:rPr>
          <w:rFonts w:ascii="黑体" w:eastAsia="黑体" w:hint="default"/>
          <w:color w:val="000000"/>
          <w:sz w:val="21"/>
          <w:szCs w:val="21"/>
        </w:rPr>
        <w:t>9</w:t>
      </w:r>
      <w:r>
        <w:rPr>
          <w:rFonts w:ascii="黑体" w:eastAsia="黑体"/>
          <w:color w:val="000000"/>
          <w:sz w:val="21"/>
          <w:szCs w:val="21"/>
        </w:rPr>
        <w:t>月平均日照时数历年变化（小时）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5"/>
        <w:gridCol w:w="4585"/>
      </w:tblGrid>
      <w:tr w:rsidR="00B06FBB" w14:paraId="30E06521" w14:textId="77777777">
        <w:trPr>
          <w:jc w:val="center"/>
        </w:trPr>
        <w:tc>
          <w:tcPr>
            <w:tcW w:w="4485" w:type="dxa"/>
            <w:vAlign w:val="center"/>
          </w:tcPr>
          <w:p w14:paraId="29B94FEE" w14:textId="77777777" w:rsidR="00B06FBB" w:rsidRDefault="00531BD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default"/>
                <w:noProof/>
                <w:color w:val="000000"/>
                <w:sz w:val="28"/>
                <w:szCs w:val="28"/>
              </w:rPr>
              <w:drawing>
                <wp:inline distT="0" distB="0" distL="0" distR="0" wp14:anchorId="5B0E3704" wp14:editId="28036BDA">
                  <wp:extent cx="2519999" cy="3690456"/>
                  <wp:effectExtent l="0" t="0" r="0" b="571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9" cy="36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  <w:vAlign w:val="center"/>
          </w:tcPr>
          <w:p w14:paraId="453C2EE8" w14:textId="77777777" w:rsidR="00B06FBB" w:rsidRDefault="00531BD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default"/>
                <w:noProof/>
                <w:color w:val="000000"/>
                <w:sz w:val="28"/>
                <w:szCs w:val="28"/>
              </w:rPr>
              <w:drawing>
                <wp:inline distT="0" distB="0" distL="0" distR="0" wp14:anchorId="7529F565" wp14:editId="6C0F74DE">
                  <wp:extent cx="2519999" cy="3690456"/>
                  <wp:effectExtent l="0" t="0" r="0" b="571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9" cy="36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FBB" w14:paraId="427F363C" w14:textId="77777777">
        <w:trPr>
          <w:trHeight w:val="80"/>
          <w:jc w:val="center"/>
        </w:trPr>
        <w:tc>
          <w:tcPr>
            <w:tcW w:w="4485" w:type="dxa"/>
          </w:tcPr>
          <w:p w14:paraId="2B947D94" w14:textId="184A3A19" w:rsidR="00B06FBB" w:rsidRDefault="00531BDB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7" w:name="_Ref6818335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bookmarkEnd w:id="7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863FE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日照时数（小时）</w:t>
            </w:r>
          </w:p>
        </w:tc>
        <w:tc>
          <w:tcPr>
            <w:tcW w:w="4585" w:type="dxa"/>
          </w:tcPr>
          <w:p w14:paraId="7AA26164" w14:textId="068E6EB6" w:rsidR="00B06FBB" w:rsidRDefault="00531BDB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8" w:name="_Ref68183358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bookmarkEnd w:id="8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863FE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日照时数距平（小时）</w:t>
            </w:r>
          </w:p>
        </w:tc>
      </w:tr>
    </w:tbl>
    <w:p w14:paraId="25506DD8" w14:textId="4E3B5AC0" w:rsidR="00B06FBB" w:rsidRDefault="00531BDB">
      <w:pPr>
        <w:pStyle w:val="ae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eastAsia="楷体_GB2312" w:hint="default"/>
          <w:sz w:val="32"/>
          <w:szCs w:val="32"/>
        </w:rPr>
      </w:pPr>
      <w:r>
        <w:rPr>
          <w:rFonts w:ascii="楷体_GB2312" w:eastAsia="楷体_GB2312"/>
          <w:sz w:val="28"/>
          <w:szCs w:val="28"/>
        </w:rPr>
        <w:t>与常年相比</w:t>
      </w:r>
      <w:r w:rsidR="00B76748">
        <w:rPr>
          <w:rFonts w:ascii="楷体_GB2312" w:eastAsia="楷体_GB2312"/>
          <w:sz w:val="28"/>
          <w:szCs w:val="28"/>
        </w:rPr>
        <w:t>，全省平均日照时数属正常年份。空间分布上，</w:t>
      </w:r>
      <w:r w:rsidR="00EC2309">
        <w:rPr>
          <w:rFonts w:ascii="楷体_GB2312" w:eastAsia="楷体_GB2312"/>
          <w:sz w:val="28"/>
          <w:szCs w:val="28"/>
        </w:rPr>
        <w:t>张家口、承德、邯郸</w:t>
      </w:r>
      <w:r>
        <w:rPr>
          <w:rFonts w:ascii="楷体_GB2312" w:eastAsia="楷体_GB2312"/>
          <w:sz w:val="28"/>
          <w:szCs w:val="28"/>
        </w:rPr>
        <w:t>偏多</w:t>
      </w:r>
      <w:r w:rsidR="00EC2309">
        <w:rPr>
          <w:rFonts w:ascii="楷体_GB2312" w:eastAsia="楷体_GB2312"/>
          <w:sz w:val="28"/>
          <w:szCs w:val="28"/>
        </w:rPr>
        <w:t>，其余大部分地区偏少。</w:t>
      </w:r>
      <w:r w:rsidR="00472B7F">
        <w:rPr>
          <w:rFonts w:ascii="楷体_GB2312" w:eastAsia="楷体_GB2312"/>
          <w:sz w:val="28"/>
          <w:szCs w:val="28"/>
        </w:rPr>
        <w:t>张家口西部</w:t>
      </w:r>
      <w:r>
        <w:rPr>
          <w:rFonts w:ascii="楷体_GB2312" w:eastAsia="楷体_GB2312"/>
          <w:sz w:val="28"/>
          <w:szCs w:val="28"/>
        </w:rPr>
        <w:t>偏多2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小时以上，</w:t>
      </w:r>
      <w:r w:rsidR="00472B7F">
        <w:rPr>
          <w:rFonts w:ascii="楷体_GB2312" w:eastAsia="楷体_GB2312"/>
          <w:sz w:val="28"/>
          <w:szCs w:val="28"/>
        </w:rPr>
        <w:t>其中</w:t>
      </w:r>
      <w:r w:rsidR="00472B7F">
        <w:rPr>
          <w:rFonts w:ascii="楷体_GB2312" w:eastAsia="楷体_GB2312"/>
          <w:sz w:val="28"/>
          <w:szCs w:val="28"/>
        </w:rPr>
        <w:lastRenderedPageBreak/>
        <w:t>张家口</w:t>
      </w:r>
      <w:r w:rsidR="00B76748">
        <w:rPr>
          <w:rFonts w:ascii="楷体_GB2312" w:eastAsia="楷体_GB2312"/>
          <w:sz w:val="28"/>
          <w:szCs w:val="28"/>
        </w:rPr>
        <w:t>市区</w:t>
      </w:r>
      <w:r w:rsidR="00472B7F">
        <w:rPr>
          <w:rFonts w:ascii="楷体_GB2312" w:eastAsia="楷体_GB2312"/>
          <w:sz w:val="28"/>
          <w:szCs w:val="28"/>
        </w:rPr>
        <w:t>偏多3</w:t>
      </w:r>
      <w:r w:rsidR="00472B7F"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 w:hint="default"/>
          <w:sz w:val="28"/>
          <w:szCs w:val="28"/>
        </w:rPr>
        <w:t>.</w:t>
      </w:r>
      <w:r w:rsidR="00472B7F"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小时；</w:t>
      </w:r>
      <w:r w:rsidR="00980758">
        <w:rPr>
          <w:rFonts w:ascii="楷体_GB2312" w:eastAsia="楷体_GB2312"/>
          <w:sz w:val="28"/>
          <w:szCs w:val="28"/>
        </w:rPr>
        <w:t>秦皇岛</w:t>
      </w:r>
      <w:r>
        <w:rPr>
          <w:rFonts w:ascii="楷体_GB2312" w:eastAsia="楷体_GB2312"/>
          <w:sz w:val="28"/>
          <w:szCs w:val="28"/>
        </w:rPr>
        <w:t>、唐山</w:t>
      </w:r>
      <w:r w:rsidR="00980758">
        <w:rPr>
          <w:rFonts w:ascii="楷体_GB2312" w:eastAsia="楷体_GB2312"/>
          <w:sz w:val="28"/>
          <w:szCs w:val="28"/>
        </w:rPr>
        <w:t>、沧州</w:t>
      </w:r>
      <w:r w:rsidR="00354C73">
        <w:rPr>
          <w:rFonts w:ascii="楷体_GB2312" w:eastAsia="楷体_GB2312"/>
          <w:sz w:val="28"/>
          <w:szCs w:val="28"/>
        </w:rPr>
        <w:t>西北部等地</w:t>
      </w:r>
      <w:r>
        <w:rPr>
          <w:rFonts w:ascii="楷体_GB2312" w:eastAsia="楷体_GB2312"/>
          <w:sz w:val="28"/>
          <w:szCs w:val="28"/>
        </w:rPr>
        <w:t>日照偏少超过2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小时，昌黎偏少</w:t>
      </w:r>
      <w:r w:rsidR="000B7151">
        <w:rPr>
          <w:rFonts w:ascii="楷体_GB2312" w:eastAsia="楷体_GB2312"/>
          <w:sz w:val="28"/>
          <w:szCs w:val="28"/>
        </w:rPr>
        <w:t>6</w:t>
      </w:r>
      <w:r w:rsidR="000B7151">
        <w:rPr>
          <w:rFonts w:ascii="楷体_GB2312" w:eastAsia="楷体_GB2312" w:hint="default"/>
          <w:sz w:val="28"/>
          <w:szCs w:val="28"/>
        </w:rPr>
        <w:t>2.4</w:t>
      </w:r>
      <w:r>
        <w:rPr>
          <w:rFonts w:ascii="楷体_GB2312" w:eastAsia="楷体_GB2312"/>
          <w:sz w:val="28"/>
          <w:szCs w:val="28"/>
        </w:rPr>
        <w:t>小时（图9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_Ref68183358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p w14:paraId="1992CD57" w14:textId="77777777" w:rsidR="00B06FBB" w:rsidRDefault="00531BDB">
      <w:pPr>
        <w:pStyle w:val="1"/>
        <w:adjustRightInd/>
        <w:spacing w:beforeLines="50" w:before="163" w:after="0"/>
        <w:rPr>
          <w:sz w:val="32"/>
          <w:szCs w:val="32"/>
        </w:rPr>
      </w:pPr>
      <w:bookmarkStart w:id="9" w:name="_Toc144814201"/>
      <w:r>
        <w:rPr>
          <w:sz w:val="32"/>
          <w:szCs w:val="32"/>
        </w:rPr>
        <w:t>三、主要天气气候事件</w:t>
      </w:r>
      <w:bookmarkEnd w:id="9"/>
    </w:p>
    <w:p w14:paraId="2FDC3C3A" w14:textId="79EDA750" w:rsidR="00B06FBB" w:rsidRDefault="004A1B4A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9</w:t>
      </w:r>
      <w:r w:rsidR="00531BDB">
        <w:rPr>
          <w:rFonts w:ascii="楷体_GB2312" w:eastAsia="楷体_GB2312" w:hint="default"/>
          <w:sz w:val="28"/>
          <w:szCs w:val="28"/>
        </w:rPr>
        <w:t>月</w:t>
      </w:r>
      <w:r w:rsidR="00531BDB">
        <w:rPr>
          <w:rFonts w:ascii="楷体_GB2312" w:eastAsia="楷体_GB2312"/>
          <w:sz w:val="28"/>
          <w:szCs w:val="28"/>
        </w:rPr>
        <w:t>主要天气气候事件：</w:t>
      </w:r>
      <w:r w:rsidR="0021050A">
        <w:rPr>
          <w:rFonts w:ascii="楷体_GB2312" w:eastAsia="楷体_GB2312"/>
          <w:sz w:val="28"/>
          <w:szCs w:val="28"/>
        </w:rPr>
        <w:t>上旬出现大范围</w:t>
      </w:r>
      <w:r w:rsidR="00531BDB">
        <w:rPr>
          <w:rFonts w:ascii="楷体_GB2312" w:eastAsia="楷体_GB2312"/>
          <w:sz w:val="28"/>
          <w:szCs w:val="28"/>
        </w:rPr>
        <w:t>降水过程，</w:t>
      </w:r>
      <w:r w:rsidR="0021050A">
        <w:rPr>
          <w:rFonts w:ascii="楷体_GB2312" w:eastAsia="楷体_GB2312"/>
          <w:sz w:val="28"/>
          <w:szCs w:val="28"/>
        </w:rPr>
        <w:t>月中</w:t>
      </w:r>
      <w:r w:rsidR="00531BDB">
        <w:rPr>
          <w:rFonts w:ascii="楷体_GB2312" w:eastAsia="楷体_GB2312"/>
          <w:sz w:val="28"/>
          <w:szCs w:val="28"/>
        </w:rPr>
        <w:t>张</w:t>
      </w:r>
      <w:proofErr w:type="gramStart"/>
      <w:r w:rsidR="00531BDB">
        <w:rPr>
          <w:rFonts w:ascii="楷体_GB2312" w:eastAsia="楷体_GB2312"/>
          <w:sz w:val="28"/>
          <w:szCs w:val="28"/>
        </w:rPr>
        <w:t>承地区</w:t>
      </w:r>
      <w:proofErr w:type="gramEnd"/>
      <w:r w:rsidR="00531BDB">
        <w:rPr>
          <w:rFonts w:ascii="楷体_GB2312" w:eastAsia="楷体_GB2312"/>
          <w:sz w:val="28"/>
          <w:szCs w:val="28"/>
        </w:rPr>
        <w:t>气象干旱</w:t>
      </w:r>
      <w:r w:rsidR="0021050A">
        <w:rPr>
          <w:rFonts w:ascii="楷体_GB2312" w:eastAsia="楷体_GB2312"/>
          <w:sz w:val="28"/>
          <w:szCs w:val="28"/>
        </w:rPr>
        <w:t>持续</w:t>
      </w:r>
      <w:r w:rsidR="00F843D2">
        <w:rPr>
          <w:rFonts w:ascii="楷体_GB2312" w:eastAsia="楷体_GB2312"/>
          <w:sz w:val="28"/>
          <w:szCs w:val="28"/>
        </w:rPr>
        <w:t>发展</w:t>
      </w:r>
      <w:r w:rsidR="0021050A">
        <w:rPr>
          <w:rFonts w:ascii="楷体_GB2312" w:eastAsia="楷体_GB2312"/>
          <w:sz w:val="28"/>
          <w:szCs w:val="28"/>
        </w:rPr>
        <w:t>，大雾天气多发</w:t>
      </w:r>
      <w:r w:rsidR="00531BDB">
        <w:rPr>
          <w:rFonts w:ascii="楷体_GB2312" w:eastAsia="楷体_GB2312"/>
          <w:sz w:val="28"/>
          <w:szCs w:val="28"/>
        </w:rPr>
        <w:t>。</w:t>
      </w:r>
    </w:p>
    <w:p w14:paraId="2EFF4AB3" w14:textId="3C75281E" w:rsidR="00B06FBB" w:rsidRDefault="00531BDB" w:rsidP="00A463DA">
      <w:pPr>
        <w:pStyle w:val="1"/>
        <w:adjustRightInd/>
        <w:spacing w:beforeLines="50" w:before="163" w:after="0"/>
        <w:rPr>
          <w:sz w:val="30"/>
        </w:rPr>
      </w:pPr>
      <w:bookmarkStart w:id="10" w:name="_Toc144814202"/>
      <w:r>
        <w:rPr>
          <w:sz w:val="30"/>
        </w:rPr>
        <w:t>1</w:t>
      </w:r>
      <w:r>
        <w:rPr>
          <w:sz w:val="30"/>
        </w:rPr>
        <w:t>、降水</w:t>
      </w:r>
      <w:bookmarkEnd w:id="10"/>
    </w:p>
    <w:p w14:paraId="4070DDA9" w14:textId="5D97EDFB" w:rsidR="007C1952" w:rsidRDefault="00E04A68" w:rsidP="00E04A68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9</w:t>
      </w:r>
      <w:r w:rsidR="00531BDB">
        <w:rPr>
          <w:rFonts w:ascii="楷体_GB2312" w:eastAsia="楷体_GB2312"/>
          <w:sz w:val="28"/>
          <w:szCs w:val="28"/>
        </w:rPr>
        <w:t>月，我省</w:t>
      </w:r>
      <w:r>
        <w:rPr>
          <w:rFonts w:ascii="楷体_GB2312" w:eastAsia="楷体_GB2312"/>
          <w:sz w:val="28"/>
          <w:szCs w:val="28"/>
        </w:rPr>
        <w:t>共出现</w:t>
      </w:r>
      <w:r w:rsidR="00354C73"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次</w:t>
      </w:r>
      <w:r w:rsidR="00354C73">
        <w:rPr>
          <w:rFonts w:ascii="楷体_GB2312" w:eastAsia="楷体_GB2312"/>
          <w:sz w:val="28"/>
          <w:szCs w:val="28"/>
        </w:rPr>
        <w:t>大范围</w:t>
      </w:r>
      <w:r w:rsidR="00531BDB">
        <w:rPr>
          <w:rFonts w:ascii="楷体_GB2312" w:eastAsia="楷体_GB2312"/>
          <w:sz w:val="28"/>
          <w:szCs w:val="28"/>
        </w:rPr>
        <w:t>降水过程</w:t>
      </w:r>
      <w:r w:rsidR="00354C73">
        <w:rPr>
          <w:rFonts w:ascii="楷体_GB2312" w:eastAsia="楷体_GB2312"/>
          <w:sz w:val="28"/>
          <w:szCs w:val="28"/>
        </w:rPr>
        <w:t>，分别为</w:t>
      </w:r>
      <w:r w:rsidR="00354C73">
        <w:rPr>
          <w:rFonts w:ascii="楷体_GB2312" w:eastAsia="楷体_GB2312" w:hint="default"/>
          <w:sz w:val="28"/>
          <w:szCs w:val="28"/>
        </w:rPr>
        <w:t>8</w:t>
      </w:r>
      <w:r w:rsidR="00354C73">
        <w:rPr>
          <w:rFonts w:ascii="楷体_GB2312" w:eastAsia="楷体_GB2312"/>
          <w:sz w:val="28"/>
          <w:szCs w:val="28"/>
        </w:rPr>
        <w:t>～</w:t>
      </w:r>
      <w:r w:rsidR="00354C73">
        <w:rPr>
          <w:rFonts w:ascii="楷体_GB2312" w:eastAsia="楷体_GB2312" w:hint="default"/>
          <w:sz w:val="28"/>
          <w:szCs w:val="28"/>
        </w:rPr>
        <w:t>10</w:t>
      </w:r>
      <w:r w:rsidR="00354C73">
        <w:rPr>
          <w:rFonts w:ascii="楷体_GB2312" w:eastAsia="楷体_GB2312"/>
          <w:sz w:val="28"/>
          <w:szCs w:val="28"/>
        </w:rPr>
        <w:t>日和1</w:t>
      </w:r>
      <w:r w:rsidR="00354C73">
        <w:rPr>
          <w:rFonts w:ascii="楷体_GB2312" w:eastAsia="楷体_GB2312" w:hint="default"/>
          <w:sz w:val="28"/>
          <w:szCs w:val="28"/>
        </w:rPr>
        <w:t>7</w:t>
      </w:r>
      <w:r w:rsidR="00354C73">
        <w:rPr>
          <w:rFonts w:ascii="楷体_GB2312" w:eastAsia="楷体_GB2312"/>
          <w:sz w:val="28"/>
          <w:szCs w:val="28"/>
        </w:rPr>
        <w:t>～1</w:t>
      </w:r>
      <w:r w:rsidR="00354C73">
        <w:rPr>
          <w:rFonts w:ascii="楷体_GB2312" w:eastAsia="楷体_GB2312" w:hint="default"/>
          <w:sz w:val="28"/>
          <w:szCs w:val="28"/>
        </w:rPr>
        <w:t>9</w:t>
      </w:r>
      <w:r w:rsidR="00354C73">
        <w:rPr>
          <w:rFonts w:ascii="楷体_GB2312" w:eastAsia="楷体_GB2312"/>
          <w:sz w:val="28"/>
          <w:szCs w:val="28"/>
        </w:rPr>
        <w:t>日，其中8～</w:t>
      </w:r>
      <w:r w:rsidR="00354C73">
        <w:rPr>
          <w:rFonts w:ascii="楷体_GB2312" w:eastAsia="楷体_GB2312" w:hint="default"/>
          <w:sz w:val="28"/>
          <w:szCs w:val="28"/>
        </w:rPr>
        <w:t>10</w:t>
      </w:r>
      <w:r w:rsidR="00354C73">
        <w:rPr>
          <w:rFonts w:ascii="楷体_GB2312" w:eastAsia="楷体_GB2312"/>
          <w:sz w:val="28"/>
          <w:szCs w:val="28"/>
        </w:rPr>
        <w:t>日强度最大</w:t>
      </w:r>
      <w:r w:rsidR="00531BDB">
        <w:rPr>
          <w:rFonts w:ascii="楷体_GB2312" w:eastAsia="楷体_GB2312"/>
          <w:sz w:val="28"/>
          <w:szCs w:val="28"/>
        </w:rPr>
        <w:t>。</w:t>
      </w:r>
    </w:p>
    <w:p w14:paraId="4203B743" w14:textId="53B7F9A7" w:rsidR="00E04A68" w:rsidRDefault="00E04A68" w:rsidP="00E04A68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9</w:t>
      </w:r>
      <w:r w:rsidR="00531BDB"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 w:hint="default"/>
          <w:sz w:val="28"/>
          <w:szCs w:val="28"/>
        </w:rPr>
        <w:t>8</w:t>
      </w:r>
      <w:r w:rsidR="00531BDB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10</w:t>
      </w:r>
      <w:r w:rsidR="00531BDB">
        <w:rPr>
          <w:rFonts w:ascii="楷体_GB2312" w:eastAsia="楷体_GB2312"/>
          <w:sz w:val="28"/>
          <w:szCs w:val="28"/>
        </w:rPr>
        <w:t>日，</w:t>
      </w:r>
      <w:r>
        <w:rPr>
          <w:rFonts w:ascii="楷体_GB2312" w:eastAsia="楷体_GB2312"/>
          <w:sz w:val="28"/>
          <w:szCs w:val="28"/>
        </w:rPr>
        <w:t>出现</w:t>
      </w:r>
      <w:r w:rsidR="00354C73">
        <w:rPr>
          <w:rFonts w:ascii="楷体_GB2312" w:eastAsia="楷体_GB2312"/>
          <w:sz w:val="28"/>
          <w:szCs w:val="28"/>
        </w:rPr>
        <w:t>秋季以来</w:t>
      </w:r>
      <w:r>
        <w:rPr>
          <w:rFonts w:ascii="楷体_GB2312" w:eastAsia="楷体_GB2312"/>
          <w:sz w:val="28"/>
          <w:szCs w:val="28"/>
        </w:rPr>
        <w:t>首次</w:t>
      </w:r>
      <w:r w:rsidR="00531BDB">
        <w:rPr>
          <w:rFonts w:ascii="楷体_GB2312" w:eastAsia="楷体_GB2312"/>
          <w:sz w:val="28"/>
          <w:szCs w:val="28"/>
        </w:rPr>
        <w:t>全省</w:t>
      </w:r>
      <w:r>
        <w:rPr>
          <w:rFonts w:ascii="楷体_GB2312" w:eastAsia="楷体_GB2312"/>
          <w:sz w:val="28"/>
          <w:szCs w:val="28"/>
        </w:rPr>
        <w:t>性降水，全省平均降水量1</w:t>
      </w:r>
      <w:r>
        <w:rPr>
          <w:rFonts w:ascii="楷体_GB2312" w:eastAsia="楷体_GB2312" w:hint="default"/>
          <w:sz w:val="28"/>
          <w:szCs w:val="28"/>
        </w:rPr>
        <w:t>9.0</w:t>
      </w:r>
      <w:r>
        <w:rPr>
          <w:rFonts w:ascii="楷体_GB2312" w:eastAsia="楷体_GB2312"/>
          <w:sz w:val="28"/>
          <w:szCs w:val="28"/>
        </w:rPr>
        <w:t>毫米，</w:t>
      </w:r>
      <w:r w:rsidR="00354C73" w:rsidRPr="00354C73">
        <w:rPr>
          <w:rFonts w:ascii="楷体_GB2312" w:eastAsia="楷体_GB2312"/>
          <w:sz w:val="28"/>
          <w:szCs w:val="28"/>
        </w:rPr>
        <w:t>各地降水量在0.4～116.5（易县）毫米之间，易县过程降水量突破本</w:t>
      </w:r>
      <w:proofErr w:type="gramStart"/>
      <w:r w:rsidR="00354C73" w:rsidRPr="00354C73">
        <w:rPr>
          <w:rFonts w:ascii="楷体_GB2312" w:eastAsia="楷体_GB2312"/>
          <w:sz w:val="28"/>
          <w:szCs w:val="28"/>
        </w:rPr>
        <w:t>站历史</w:t>
      </w:r>
      <w:proofErr w:type="gramEnd"/>
      <w:r w:rsidR="00354C73" w:rsidRPr="00354C73">
        <w:rPr>
          <w:rFonts w:ascii="楷体_GB2312" w:eastAsia="楷体_GB2312"/>
          <w:sz w:val="28"/>
          <w:szCs w:val="28"/>
        </w:rPr>
        <w:t>9月上旬最大累计降水量。降水量超过25毫米区域集中在冀中地区，保定中北部、石家庄北部降水量超过50毫米，保定局部降水量超过100毫米（图1</w:t>
      </w:r>
      <w:r w:rsidR="00354C73">
        <w:rPr>
          <w:rFonts w:ascii="楷体_GB2312" w:eastAsia="楷体_GB2312" w:hint="default"/>
          <w:sz w:val="28"/>
          <w:szCs w:val="28"/>
        </w:rPr>
        <w:t>0</w:t>
      </w:r>
      <w:r w:rsidR="00354C73" w:rsidRPr="00354C73">
        <w:rPr>
          <w:rFonts w:ascii="楷体_GB2312" w:eastAsia="楷体_GB2312"/>
          <w:sz w:val="28"/>
          <w:szCs w:val="28"/>
        </w:rPr>
        <w:t>）。9日，涞源、行唐、固安等7个县（市、区）日降水量达到暴雨等级，易县日降水量达到大暴雨等级（图</w:t>
      </w:r>
      <w:r w:rsidR="00354C73">
        <w:rPr>
          <w:rFonts w:ascii="楷体_GB2312" w:eastAsia="楷体_GB2312" w:hint="default"/>
          <w:sz w:val="28"/>
          <w:szCs w:val="28"/>
        </w:rPr>
        <w:t>11</w:t>
      </w:r>
      <w:r w:rsidR="00354C73" w:rsidRPr="00354C73">
        <w:rPr>
          <w:rFonts w:ascii="楷体_GB2312" w:eastAsia="楷体_GB2312"/>
          <w:sz w:val="28"/>
          <w:szCs w:val="28"/>
        </w:rPr>
        <w:t>）。易县（109.0毫米）、涿州（95.8毫米）、高碑店（72.7毫米）、涞源（66.0毫米）日最大降水量突破本</w:t>
      </w:r>
      <w:proofErr w:type="gramStart"/>
      <w:r w:rsidR="00354C73" w:rsidRPr="00354C73">
        <w:rPr>
          <w:rFonts w:ascii="楷体_GB2312" w:eastAsia="楷体_GB2312"/>
          <w:sz w:val="28"/>
          <w:szCs w:val="28"/>
        </w:rPr>
        <w:t>站历史</w:t>
      </w:r>
      <w:proofErr w:type="gramEnd"/>
      <w:r w:rsidR="00354C73" w:rsidRPr="00354C73">
        <w:rPr>
          <w:rFonts w:ascii="楷体_GB2312" w:eastAsia="楷体_GB2312"/>
          <w:sz w:val="28"/>
          <w:szCs w:val="28"/>
        </w:rPr>
        <w:t>9月最大值。最大小</w:t>
      </w:r>
      <w:proofErr w:type="gramStart"/>
      <w:r w:rsidR="00354C73" w:rsidRPr="00354C73">
        <w:rPr>
          <w:rFonts w:ascii="楷体_GB2312" w:eastAsia="楷体_GB2312"/>
          <w:sz w:val="28"/>
          <w:szCs w:val="28"/>
        </w:rPr>
        <w:t>时雨强</w:t>
      </w:r>
      <w:proofErr w:type="gramEnd"/>
      <w:r w:rsidR="00354C73" w:rsidRPr="00354C73">
        <w:rPr>
          <w:rFonts w:ascii="楷体_GB2312" w:eastAsia="楷体_GB2312"/>
          <w:sz w:val="28"/>
          <w:szCs w:val="28"/>
        </w:rPr>
        <w:t>为27.3毫米，出现在保定曲阳（9日06时），为该站近10年9月第2强</w:t>
      </w:r>
      <w:r w:rsidR="00354C73">
        <w:rPr>
          <w:rFonts w:ascii="楷体_GB2312" w:eastAsia="楷体_GB2312"/>
          <w:sz w:val="28"/>
          <w:szCs w:val="28"/>
        </w:rPr>
        <w:t>。</w:t>
      </w:r>
    </w:p>
    <w:p w14:paraId="6D7B62A2" w14:textId="041ACBC7" w:rsidR="00B06FBB" w:rsidRDefault="00B06FBB" w:rsidP="00E04A68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B06FBB" w14:paraId="7E856B41" w14:textId="77777777"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3183E51A" w14:textId="77777777" w:rsidR="00B06FBB" w:rsidRDefault="00531BDB">
            <w:pPr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64D59378" wp14:editId="1DD40314">
                  <wp:extent cx="2520000" cy="3690456"/>
                  <wp:effectExtent l="0" t="0" r="0" b="57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8E0DA" w14:textId="5945E865" w:rsidR="00B06FBB" w:rsidRDefault="00531BDB">
            <w:pPr>
              <w:snapToGrid w:val="0"/>
              <w:spacing w:afterLines="50" w:after="163"/>
              <w:jc w:val="center"/>
              <w:rPr>
                <w:rFonts w:eastAsia="黑体"/>
                <w:sz w:val="20"/>
                <w:szCs w:val="20"/>
              </w:rPr>
            </w:pPr>
            <w:bookmarkStart w:id="11" w:name="_Ref10498830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1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023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E308B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 w:rsidR="00E308B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 w:rsidR="00E308B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</w:t>
            </w:r>
            <w:r w:rsidR="00E308B0">
              <w:rPr>
                <w:rFonts w:ascii="黑体" w:eastAsia="黑体" w:hAnsi="宋体"/>
                <w:color w:val="000000"/>
                <w:sz w:val="21"/>
                <w:szCs w:val="21"/>
              </w:rPr>
              <w:t>0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日降水量分布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05D6CCD6" w14:textId="77777777" w:rsidR="00B06FBB" w:rsidRDefault="00531B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BDEB1B" wp14:editId="4E2F8C9E">
                  <wp:extent cx="2520000" cy="3690456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CE5B7" w14:textId="65269ABC" w:rsidR="00B06FBB" w:rsidRDefault="00531BDB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2" w:name="_Ref104988326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2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023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E308B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 w:rsidR="00E308B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 w:rsidR="00E308B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</w:t>
            </w:r>
            <w:r w:rsidR="00E308B0">
              <w:rPr>
                <w:rFonts w:ascii="黑体" w:eastAsia="黑体" w:hAnsi="宋体"/>
                <w:color w:val="000000"/>
                <w:sz w:val="21"/>
                <w:szCs w:val="21"/>
              </w:rPr>
              <w:t>0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日暴雨监测</w:t>
            </w:r>
          </w:p>
        </w:tc>
      </w:tr>
    </w:tbl>
    <w:p w14:paraId="049482B0" w14:textId="4E74C9B3" w:rsidR="00B06FBB" w:rsidRDefault="008C71DA">
      <w:pPr>
        <w:pStyle w:val="1"/>
        <w:adjustRightInd/>
        <w:spacing w:beforeLines="50" w:before="163" w:after="0"/>
        <w:rPr>
          <w:sz w:val="30"/>
        </w:rPr>
      </w:pPr>
      <w:bookmarkStart w:id="13" w:name="_Toc144814204"/>
      <w:r>
        <w:rPr>
          <w:sz w:val="30"/>
        </w:rPr>
        <w:t>2</w:t>
      </w:r>
      <w:r w:rsidR="00531BDB">
        <w:rPr>
          <w:sz w:val="30"/>
        </w:rPr>
        <w:t>、</w:t>
      </w:r>
      <w:r w:rsidR="00531BDB">
        <w:rPr>
          <w:rFonts w:hint="eastAsia"/>
          <w:sz w:val="30"/>
        </w:rPr>
        <w:t>干旱</w:t>
      </w:r>
      <w:bookmarkEnd w:id="13"/>
    </w:p>
    <w:p w14:paraId="631E2D35" w14:textId="79D38418" w:rsidR="00B06FBB" w:rsidRDefault="00175BB3" w:rsidP="00BD4DF8">
      <w:pPr>
        <w:pStyle w:val="ae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9</w:t>
      </w:r>
      <w:r w:rsidR="00531BDB">
        <w:rPr>
          <w:rFonts w:ascii="楷体_GB2312" w:eastAsia="楷体_GB2312"/>
          <w:sz w:val="28"/>
          <w:szCs w:val="28"/>
        </w:rPr>
        <w:t>月，</w:t>
      </w:r>
      <w:r w:rsidR="00C263E9">
        <w:rPr>
          <w:rFonts w:ascii="楷体_GB2312" w:eastAsia="楷体_GB2312"/>
          <w:sz w:val="28"/>
          <w:szCs w:val="28"/>
        </w:rPr>
        <w:t>降水量较常年偏少，</w:t>
      </w:r>
      <w:r w:rsidR="00531BDB">
        <w:rPr>
          <w:rFonts w:ascii="楷体_GB2312" w:eastAsia="楷体_GB2312"/>
          <w:sz w:val="28"/>
          <w:szCs w:val="28"/>
        </w:rPr>
        <w:t>气象干旱</w:t>
      </w:r>
      <w:r w:rsidR="00C263E9">
        <w:rPr>
          <w:rFonts w:ascii="楷体_GB2312" w:eastAsia="楷体_GB2312"/>
          <w:sz w:val="28"/>
          <w:szCs w:val="28"/>
        </w:rPr>
        <w:t>发展</w:t>
      </w:r>
      <w:r w:rsidR="00531BDB">
        <w:rPr>
          <w:rFonts w:ascii="楷体_GB2312" w:eastAsia="楷体_GB2312"/>
          <w:sz w:val="28"/>
          <w:szCs w:val="28"/>
        </w:rPr>
        <w:t>，</w:t>
      </w:r>
      <w:r w:rsidR="00C263E9">
        <w:rPr>
          <w:rFonts w:ascii="楷体_GB2312" w:eastAsia="楷体_GB2312"/>
          <w:sz w:val="28"/>
          <w:szCs w:val="28"/>
        </w:rPr>
        <w:t>但空间分布不均。</w:t>
      </w:r>
      <w:r w:rsidR="00531BDB">
        <w:rPr>
          <w:rFonts w:ascii="楷体_GB2312" w:eastAsia="楷体_GB2312"/>
          <w:sz w:val="28"/>
          <w:szCs w:val="28"/>
        </w:rPr>
        <w:t>张家口北部、承德大部</w:t>
      </w:r>
      <w:r w:rsidR="009F2341">
        <w:rPr>
          <w:rFonts w:ascii="楷体_GB2312" w:eastAsia="楷体_GB2312"/>
          <w:sz w:val="28"/>
          <w:szCs w:val="28"/>
        </w:rPr>
        <w:t>、</w:t>
      </w:r>
      <w:r w:rsidR="00531BDB">
        <w:rPr>
          <w:rFonts w:ascii="楷体_GB2312" w:eastAsia="楷体_GB2312"/>
          <w:sz w:val="28"/>
          <w:szCs w:val="28"/>
        </w:rPr>
        <w:t>唐山南部</w:t>
      </w:r>
      <w:r w:rsidR="009F2341">
        <w:rPr>
          <w:rFonts w:ascii="楷体_GB2312" w:eastAsia="楷体_GB2312"/>
          <w:sz w:val="28"/>
          <w:szCs w:val="28"/>
        </w:rPr>
        <w:t>和沧州东部</w:t>
      </w:r>
      <w:r w:rsidR="00531BDB">
        <w:rPr>
          <w:rFonts w:ascii="楷体_GB2312" w:eastAsia="楷体_GB2312"/>
          <w:sz w:val="28"/>
          <w:szCs w:val="28"/>
        </w:rPr>
        <w:t>干旱日数超过1</w:t>
      </w:r>
      <w:r w:rsidR="00531BDB">
        <w:rPr>
          <w:rFonts w:ascii="楷体_GB2312" w:eastAsia="楷体_GB2312" w:hint="default"/>
          <w:sz w:val="28"/>
          <w:szCs w:val="28"/>
        </w:rPr>
        <w:t>0</w:t>
      </w:r>
      <w:r w:rsidR="00531BDB">
        <w:rPr>
          <w:rFonts w:ascii="楷体_GB2312" w:eastAsia="楷体_GB2312"/>
          <w:sz w:val="28"/>
          <w:szCs w:val="28"/>
        </w:rPr>
        <w:t>天（图</w:t>
      </w:r>
      <w:r w:rsidR="00354C73">
        <w:rPr>
          <w:rFonts w:ascii="楷体_GB2312" w:eastAsia="楷体_GB2312"/>
          <w:sz w:val="28"/>
          <w:szCs w:val="28"/>
        </w:rPr>
        <w:t>1</w:t>
      </w:r>
      <w:r w:rsidR="00354C73">
        <w:rPr>
          <w:rFonts w:ascii="楷体_GB2312" w:eastAsia="楷体_GB2312" w:hint="default"/>
          <w:sz w:val="28"/>
          <w:szCs w:val="28"/>
        </w:rPr>
        <w:t>2</w:t>
      </w:r>
      <w:r w:rsidR="00531BDB">
        <w:rPr>
          <w:rFonts w:ascii="楷体_GB2312" w:eastAsia="楷体_GB2312"/>
          <w:sz w:val="28"/>
          <w:szCs w:val="28"/>
        </w:rPr>
        <w:t>），其中承德大部、张家口</w:t>
      </w:r>
      <w:r w:rsidR="00E645AF">
        <w:rPr>
          <w:rFonts w:ascii="楷体_GB2312" w:eastAsia="楷体_GB2312"/>
          <w:sz w:val="28"/>
          <w:szCs w:val="28"/>
        </w:rPr>
        <w:t>北部</w:t>
      </w:r>
      <w:r w:rsidR="00531BDB">
        <w:rPr>
          <w:rFonts w:ascii="楷体_GB2312" w:eastAsia="楷体_GB2312"/>
          <w:sz w:val="28"/>
          <w:szCs w:val="28"/>
        </w:rPr>
        <w:t>超过2</w:t>
      </w:r>
      <w:r w:rsidR="00531BDB">
        <w:rPr>
          <w:rFonts w:ascii="楷体_GB2312" w:eastAsia="楷体_GB2312" w:hint="default"/>
          <w:sz w:val="28"/>
          <w:szCs w:val="28"/>
        </w:rPr>
        <w:t>0</w:t>
      </w:r>
      <w:r w:rsidR="00531BDB">
        <w:rPr>
          <w:rFonts w:ascii="楷体_GB2312" w:eastAsia="楷体_GB2312"/>
          <w:sz w:val="28"/>
          <w:szCs w:val="28"/>
        </w:rPr>
        <w:t>天，沽源、隆化、承德市和滦南等</w:t>
      </w:r>
      <w:r w:rsidR="00D9691B">
        <w:rPr>
          <w:rFonts w:ascii="楷体_GB2312" w:eastAsia="楷体_GB2312"/>
          <w:sz w:val="28"/>
          <w:szCs w:val="28"/>
        </w:rPr>
        <w:t>1</w:t>
      </w:r>
      <w:r w:rsidR="00D9691B">
        <w:rPr>
          <w:rFonts w:ascii="楷体_GB2312" w:eastAsia="楷体_GB2312" w:hint="default"/>
          <w:sz w:val="28"/>
          <w:szCs w:val="28"/>
        </w:rPr>
        <w:t>0</w:t>
      </w:r>
      <w:r w:rsidR="00531BDB">
        <w:rPr>
          <w:rFonts w:ascii="楷体_GB2312" w:eastAsia="楷体_GB2312"/>
          <w:sz w:val="28"/>
          <w:szCs w:val="28"/>
        </w:rPr>
        <w:t>个县（市、区）月内持续干旱（3</w:t>
      </w:r>
      <w:r w:rsidR="00D9691B">
        <w:rPr>
          <w:rFonts w:ascii="楷体_GB2312" w:eastAsia="楷体_GB2312" w:hint="default"/>
          <w:sz w:val="28"/>
          <w:szCs w:val="28"/>
        </w:rPr>
        <w:t>0</w:t>
      </w:r>
      <w:r w:rsidR="00531BDB">
        <w:rPr>
          <w:rFonts w:ascii="楷体_GB2312" w:eastAsia="楷体_GB2312"/>
          <w:sz w:val="28"/>
          <w:szCs w:val="28"/>
        </w:rPr>
        <w:t>天），</w:t>
      </w:r>
      <w:r w:rsidR="005D1FAA">
        <w:rPr>
          <w:rFonts w:ascii="楷体_GB2312" w:eastAsia="楷体_GB2312"/>
          <w:sz w:val="28"/>
          <w:szCs w:val="28"/>
        </w:rPr>
        <w:t>其中隆化</w:t>
      </w:r>
      <w:r w:rsidR="00531BDB">
        <w:rPr>
          <w:rFonts w:ascii="楷体_GB2312" w:eastAsia="楷体_GB2312"/>
          <w:sz w:val="28"/>
          <w:szCs w:val="28"/>
        </w:rPr>
        <w:t>重旱以上等级天数持续了</w:t>
      </w:r>
      <w:r w:rsidR="005D1FAA">
        <w:rPr>
          <w:rFonts w:ascii="楷体_GB2312" w:eastAsia="楷体_GB2312"/>
          <w:sz w:val="28"/>
          <w:szCs w:val="28"/>
        </w:rPr>
        <w:t>1</w:t>
      </w:r>
      <w:r w:rsidR="005D1FAA">
        <w:rPr>
          <w:rFonts w:ascii="楷体_GB2312" w:eastAsia="楷体_GB2312" w:hint="default"/>
          <w:sz w:val="28"/>
          <w:szCs w:val="28"/>
        </w:rPr>
        <w:t>7</w:t>
      </w:r>
      <w:r w:rsidR="00531BDB">
        <w:rPr>
          <w:rFonts w:ascii="楷体_GB2312" w:eastAsia="楷体_GB2312"/>
          <w:sz w:val="28"/>
          <w:szCs w:val="28"/>
        </w:rPr>
        <w:t>天，为全省最多。据</w:t>
      </w:r>
      <w:r w:rsidR="00EC7D34">
        <w:rPr>
          <w:rFonts w:ascii="楷体_GB2312" w:eastAsia="楷体_GB2312" w:hint="default"/>
          <w:sz w:val="28"/>
          <w:szCs w:val="28"/>
        </w:rPr>
        <w:t>9</w:t>
      </w:r>
      <w:r w:rsidR="00531BDB">
        <w:rPr>
          <w:rFonts w:ascii="楷体_GB2312" w:eastAsia="楷体_GB2312"/>
          <w:sz w:val="28"/>
          <w:szCs w:val="28"/>
        </w:rPr>
        <w:t>月3</w:t>
      </w:r>
      <w:r w:rsidR="00EC7D34">
        <w:rPr>
          <w:rFonts w:ascii="楷体_GB2312" w:eastAsia="楷体_GB2312" w:hint="default"/>
          <w:sz w:val="28"/>
          <w:szCs w:val="28"/>
        </w:rPr>
        <w:t>0</w:t>
      </w:r>
      <w:r w:rsidR="00531BDB">
        <w:rPr>
          <w:rFonts w:ascii="楷体_GB2312" w:eastAsia="楷体_GB2312"/>
          <w:sz w:val="28"/>
          <w:szCs w:val="28"/>
        </w:rPr>
        <w:t>日干旱监测显示（图</w:t>
      </w:r>
      <w:r w:rsidR="0021050A">
        <w:rPr>
          <w:rFonts w:ascii="楷体_GB2312" w:eastAsia="楷体_GB2312"/>
          <w:sz w:val="28"/>
          <w:szCs w:val="28"/>
        </w:rPr>
        <w:t>1</w:t>
      </w:r>
      <w:r w:rsidR="0021050A">
        <w:rPr>
          <w:rFonts w:ascii="楷体_GB2312" w:eastAsia="楷体_GB2312" w:hint="default"/>
          <w:sz w:val="28"/>
          <w:szCs w:val="28"/>
        </w:rPr>
        <w:t>3</w:t>
      </w:r>
      <w:r w:rsidR="00531BDB">
        <w:rPr>
          <w:rFonts w:ascii="楷体_GB2312" w:eastAsia="楷体_GB2312"/>
          <w:sz w:val="28"/>
          <w:szCs w:val="28"/>
        </w:rPr>
        <w:t>），承德地区的平泉、承德市区</w:t>
      </w:r>
      <w:r w:rsidR="00385543">
        <w:rPr>
          <w:rFonts w:ascii="楷体_GB2312" w:eastAsia="楷体_GB2312"/>
          <w:sz w:val="28"/>
          <w:szCs w:val="28"/>
        </w:rPr>
        <w:t>、承德县、丰宁</w:t>
      </w:r>
      <w:r w:rsidR="00526BEB">
        <w:rPr>
          <w:rFonts w:ascii="楷体_GB2312" w:eastAsia="楷体_GB2312"/>
          <w:sz w:val="28"/>
          <w:szCs w:val="28"/>
        </w:rPr>
        <w:t>、隆化</w:t>
      </w:r>
      <w:r w:rsidR="00531BDB">
        <w:rPr>
          <w:rFonts w:ascii="楷体_GB2312" w:eastAsia="楷体_GB2312"/>
          <w:sz w:val="28"/>
          <w:szCs w:val="28"/>
        </w:rPr>
        <w:t>，张家口地区的康保、</w:t>
      </w:r>
      <w:r w:rsidR="00EC7D34">
        <w:rPr>
          <w:rFonts w:ascii="楷体_GB2312" w:eastAsia="楷体_GB2312"/>
          <w:sz w:val="28"/>
          <w:szCs w:val="28"/>
        </w:rPr>
        <w:t>张北</w:t>
      </w:r>
      <w:r w:rsidR="00531BDB">
        <w:rPr>
          <w:rFonts w:ascii="楷体_GB2312" w:eastAsia="楷体_GB2312"/>
          <w:sz w:val="28"/>
          <w:szCs w:val="28"/>
        </w:rPr>
        <w:t>和沽源，唐山地区的滦南仍存在中度气象干旱。</w:t>
      </w:r>
    </w:p>
    <w:p w14:paraId="17B93E78" w14:textId="77777777" w:rsidR="00B06FBB" w:rsidRDefault="00B06FBB">
      <w:pPr>
        <w:pStyle w:val="a3"/>
        <w:widowControl w:val="0"/>
        <w:spacing w:afterLines="50" w:after="163"/>
        <w:jc w:val="center"/>
        <w:rPr>
          <w:rFonts w:ascii="黑体" w:hAnsi="宋体"/>
          <w:sz w:val="21"/>
          <w:szCs w:val="21"/>
        </w:rPr>
      </w:pPr>
    </w:p>
    <w:tbl>
      <w:tblPr>
        <w:tblStyle w:val="af1"/>
        <w:tblW w:w="92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4"/>
        <w:gridCol w:w="4614"/>
      </w:tblGrid>
      <w:tr w:rsidR="00B06FBB" w14:paraId="59B3F771" w14:textId="77777777" w:rsidTr="00D14528">
        <w:trPr>
          <w:trHeight w:val="5475"/>
          <w:jc w:val="center"/>
        </w:trPr>
        <w:tc>
          <w:tcPr>
            <w:tcW w:w="4614" w:type="dxa"/>
          </w:tcPr>
          <w:p w14:paraId="389E50DE" w14:textId="77777777" w:rsidR="00B06FBB" w:rsidRDefault="00531BD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hint="default"/>
                <w:noProof/>
              </w:rPr>
              <w:lastRenderedPageBreak/>
              <w:drawing>
                <wp:inline distT="0" distB="0" distL="0" distR="0" wp14:anchorId="1C89A7BA" wp14:editId="04911DC4">
                  <wp:extent cx="2520000" cy="3690456"/>
                  <wp:effectExtent l="0" t="0" r="0" b="571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2C91353C" w14:textId="77777777" w:rsidR="00B06FBB" w:rsidRDefault="00531BD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hint="default"/>
                <w:noProof/>
              </w:rPr>
              <w:drawing>
                <wp:inline distT="0" distB="0" distL="0" distR="0" wp14:anchorId="24C88CD0" wp14:editId="2203C0DB">
                  <wp:extent cx="2520000" cy="3690456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FBB" w14:paraId="073B44F6" w14:textId="77777777" w:rsidTr="00D14528">
        <w:trPr>
          <w:trHeight w:val="519"/>
          <w:jc w:val="center"/>
        </w:trPr>
        <w:tc>
          <w:tcPr>
            <w:tcW w:w="4614" w:type="dxa"/>
          </w:tcPr>
          <w:p w14:paraId="6828902D" w14:textId="1456CA1D" w:rsidR="00B06FBB" w:rsidRDefault="00531BDB">
            <w:pPr>
              <w:snapToGrid w:val="0"/>
              <w:jc w:val="center"/>
              <w:rPr>
                <w:rFonts w:ascii="楷体_GB2312" w:eastAsia="楷体_GB2312"/>
                <w:sz w:val="28"/>
                <w:szCs w:val="28"/>
              </w:rPr>
            </w:pPr>
            <w:bookmarkStart w:id="14" w:name="_Ref102405436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bookmarkEnd w:id="14"/>
            <w:r w:rsidR="0021050A"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12 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河北省2023年</w:t>
            </w:r>
            <w:r w:rsidR="000C19A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干旱日数分布图</w:t>
            </w:r>
          </w:p>
        </w:tc>
        <w:tc>
          <w:tcPr>
            <w:tcW w:w="4614" w:type="dxa"/>
          </w:tcPr>
          <w:p w14:paraId="772FFE4A" w14:textId="783C655B" w:rsidR="00B06FBB" w:rsidRDefault="00531BDB">
            <w:pPr>
              <w:snapToGrid w:val="0"/>
              <w:jc w:val="center"/>
              <w:rPr>
                <w:rFonts w:ascii="楷体_GB2312" w:eastAsia="楷体_GB2312"/>
                <w:sz w:val="28"/>
                <w:szCs w:val="28"/>
              </w:rPr>
            </w:pPr>
            <w:bookmarkStart w:id="15" w:name="_Ref102405478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bookmarkEnd w:id="15"/>
            <w:r w:rsidR="0021050A"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13 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河北省2023年</w:t>
            </w:r>
            <w:r w:rsidR="000C19A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月3</w:t>
            </w:r>
            <w:r w:rsidR="00D416E8">
              <w:rPr>
                <w:rFonts w:ascii="黑体" w:eastAsia="黑体" w:hAnsi="宋体"/>
                <w:color w:val="000000"/>
                <w:sz w:val="21"/>
                <w:szCs w:val="21"/>
              </w:rPr>
              <w:t>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日气象干旱监测图</w:t>
            </w:r>
          </w:p>
        </w:tc>
      </w:tr>
    </w:tbl>
    <w:p w14:paraId="1AA63928" w14:textId="46445EF4" w:rsidR="00D14528" w:rsidRDefault="00D14528" w:rsidP="00D14528">
      <w:pPr>
        <w:pStyle w:val="1"/>
        <w:adjustRightInd/>
        <w:spacing w:beforeLines="50" w:before="163" w:after="0"/>
        <w:rPr>
          <w:sz w:val="30"/>
        </w:rPr>
      </w:pPr>
      <w:bookmarkStart w:id="16" w:name="_Toc144814205"/>
      <w:r>
        <w:rPr>
          <w:rFonts w:hint="eastAsia"/>
          <w:sz w:val="30"/>
        </w:rPr>
        <w:t>3</w:t>
      </w:r>
      <w:r>
        <w:rPr>
          <w:sz w:val="30"/>
        </w:rPr>
        <w:t>、</w:t>
      </w:r>
      <w:r>
        <w:rPr>
          <w:rFonts w:hint="eastAsia"/>
          <w:sz w:val="30"/>
        </w:rPr>
        <w:t>大雾</w:t>
      </w:r>
    </w:p>
    <w:p w14:paraId="1B3EA543" w14:textId="69E57E58" w:rsidR="00D14528" w:rsidRDefault="00D14528" w:rsidP="00D14528">
      <w:pPr>
        <w:pStyle w:val="ae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9</w:t>
      </w:r>
      <w:r>
        <w:rPr>
          <w:rFonts w:ascii="楷体_GB2312" w:eastAsia="楷体_GB2312"/>
          <w:sz w:val="28"/>
          <w:szCs w:val="28"/>
        </w:rPr>
        <w:t>月，我省多发大雾天气，共出现大雾4</w:t>
      </w:r>
      <w:r>
        <w:rPr>
          <w:rFonts w:ascii="楷体_GB2312" w:eastAsia="楷体_GB2312" w:hint="default"/>
          <w:sz w:val="28"/>
          <w:szCs w:val="28"/>
        </w:rPr>
        <w:t>71</w:t>
      </w:r>
      <w:r>
        <w:rPr>
          <w:rFonts w:ascii="楷体_GB2312" w:eastAsia="楷体_GB2312"/>
          <w:sz w:val="28"/>
          <w:szCs w:val="28"/>
        </w:rPr>
        <w:t>站次，</w:t>
      </w:r>
      <w:r w:rsidR="00BC1786">
        <w:rPr>
          <w:rFonts w:ascii="楷体_GB2312" w:eastAsia="楷体_GB2312"/>
          <w:sz w:val="28"/>
          <w:szCs w:val="28"/>
        </w:rPr>
        <w:t>较常年（2</w:t>
      </w:r>
      <w:r w:rsidR="00BC1786">
        <w:rPr>
          <w:rFonts w:ascii="楷体_GB2312" w:eastAsia="楷体_GB2312" w:hint="default"/>
          <w:sz w:val="28"/>
          <w:szCs w:val="28"/>
        </w:rPr>
        <w:t>80</w:t>
      </w:r>
      <w:r w:rsidR="00BC1786">
        <w:rPr>
          <w:rFonts w:ascii="楷体_GB2312" w:eastAsia="楷体_GB2312"/>
          <w:sz w:val="28"/>
          <w:szCs w:val="28"/>
        </w:rPr>
        <w:t>站次）偏多1</w:t>
      </w:r>
      <w:r w:rsidR="00BC1786">
        <w:rPr>
          <w:rFonts w:ascii="楷体_GB2312" w:eastAsia="楷体_GB2312" w:hint="default"/>
          <w:sz w:val="28"/>
          <w:szCs w:val="28"/>
        </w:rPr>
        <w:t>91</w:t>
      </w:r>
      <w:r w:rsidR="00BC1786">
        <w:rPr>
          <w:rFonts w:ascii="楷体_GB2312" w:eastAsia="楷体_GB2312"/>
          <w:sz w:val="28"/>
          <w:szCs w:val="28"/>
        </w:rPr>
        <w:t>站次，</w:t>
      </w:r>
      <w:r>
        <w:rPr>
          <w:rFonts w:ascii="楷体_GB2312" w:eastAsia="楷体_GB2312"/>
          <w:sz w:val="28"/>
          <w:szCs w:val="28"/>
        </w:rPr>
        <w:t>为历史9月第2多，仅次于1</w:t>
      </w:r>
      <w:r>
        <w:rPr>
          <w:rFonts w:ascii="楷体_GB2312" w:eastAsia="楷体_GB2312" w:hint="default"/>
          <w:sz w:val="28"/>
          <w:szCs w:val="28"/>
        </w:rPr>
        <w:t>996</w:t>
      </w:r>
      <w:r>
        <w:rPr>
          <w:rFonts w:ascii="楷体_GB2312" w:eastAsia="楷体_GB2312"/>
          <w:sz w:val="28"/>
          <w:szCs w:val="28"/>
        </w:rPr>
        <w:t>年（6</w:t>
      </w:r>
      <w:r>
        <w:rPr>
          <w:rFonts w:ascii="楷体_GB2312" w:eastAsia="楷体_GB2312" w:hint="default"/>
          <w:sz w:val="28"/>
          <w:szCs w:val="28"/>
        </w:rPr>
        <w:t>7</w:t>
      </w:r>
      <w:r w:rsidR="00BC1786"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站次）。</w:t>
      </w:r>
      <w:r w:rsidR="00E12C04">
        <w:rPr>
          <w:rFonts w:ascii="楷体_GB2312" w:eastAsia="楷体_GB2312"/>
          <w:sz w:val="28"/>
          <w:szCs w:val="28"/>
        </w:rPr>
        <w:t>其中</w:t>
      </w:r>
      <w:r w:rsidR="00E12C04">
        <w:rPr>
          <w:rFonts w:ascii="楷体_GB2312" w:eastAsia="楷体_GB2312" w:hint="default"/>
          <w:sz w:val="28"/>
          <w:szCs w:val="28"/>
        </w:rPr>
        <w:t>25</w:t>
      </w:r>
      <w:r w:rsidR="00E12C04">
        <w:rPr>
          <w:rFonts w:ascii="楷体_GB2312" w:eastAsia="楷体_GB2312"/>
          <w:sz w:val="28"/>
          <w:szCs w:val="28"/>
        </w:rPr>
        <w:t>～</w:t>
      </w:r>
      <w:r w:rsidR="00E12C04">
        <w:rPr>
          <w:rFonts w:ascii="楷体_GB2312" w:eastAsia="楷体_GB2312" w:hint="default"/>
          <w:sz w:val="28"/>
          <w:szCs w:val="28"/>
        </w:rPr>
        <w:t>30</w:t>
      </w:r>
      <w:r w:rsidR="00E12C04">
        <w:rPr>
          <w:rFonts w:ascii="楷体_GB2312" w:eastAsia="楷体_GB2312"/>
          <w:sz w:val="28"/>
          <w:szCs w:val="28"/>
        </w:rPr>
        <w:t>日大雾范围最广（图1</w:t>
      </w:r>
      <w:r w:rsidR="00E12C04">
        <w:rPr>
          <w:rFonts w:ascii="楷体_GB2312" w:eastAsia="楷体_GB2312" w:hint="default"/>
          <w:sz w:val="28"/>
          <w:szCs w:val="28"/>
        </w:rPr>
        <w:t>4</w:t>
      </w:r>
      <w:r w:rsidR="00E12C04">
        <w:rPr>
          <w:rFonts w:ascii="楷体_GB2312" w:eastAsia="楷体_GB2312"/>
          <w:sz w:val="28"/>
          <w:szCs w:val="28"/>
        </w:rPr>
        <w:t>），</w:t>
      </w:r>
      <w:r w:rsidR="00F81737">
        <w:rPr>
          <w:rFonts w:ascii="楷体_GB2312" w:eastAsia="楷体_GB2312"/>
          <w:sz w:val="28"/>
          <w:szCs w:val="28"/>
        </w:rPr>
        <w:t>共出现大雾2</w:t>
      </w:r>
      <w:r w:rsidR="00F81737">
        <w:rPr>
          <w:rFonts w:ascii="楷体_GB2312" w:eastAsia="楷体_GB2312" w:hint="default"/>
          <w:sz w:val="28"/>
          <w:szCs w:val="28"/>
        </w:rPr>
        <w:t>39</w:t>
      </w:r>
      <w:r w:rsidR="00F81737">
        <w:rPr>
          <w:rFonts w:ascii="楷体_GB2312" w:eastAsia="楷体_GB2312"/>
          <w:sz w:val="28"/>
          <w:szCs w:val="28"/>
        </w:rPr>
        <w:t>站次，</w:t>
      </w:r>
      <w:r w:rsidR="00AC369D">
        <w:rPr>
          <w:rFonts w:ascii="楷体_GB2312" w:eastAsia="楷体_GB2312"/>
          <w:sz w:val="28"/>
          <w:szCs w:val="28"/>
        </w:rPr>
        <w:t>包括</w:t>
      </w:r>
      <w:r w:rsidR="004E1337">
        <w:rPr>
          <w:rFonts w:ascii="楷体_GB2312" w:eastAsia="楷体_GB2312"/>
          <w:sz w:val="28"/>
          <w:szCs w:val="28"/>
        </w:rPr>
        <w:t>承德北部、秦皇岛局部、唐山局部以及冀中南大部分地区，临漳、临西等9个县（市、区）大雾日数达到5天，清河达到6天。</w:t>
      </w:r>
    </w:p>
    <w:tbl>
      <w:tblPr>
        <w:tblStyle w:val="af1"/>
        <w:tblW w:w="92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8"/>
      </w:tblGrid>
      <w:tr w:rsidR="0066229C" w14:paraId="1E4A21BC" w14:textId="77777777" w:rsidTr="00C3331D">
        <w:trPr>
          <w:trHeight w:val="5475"/>
          <w:jc w:val="center"/>
        </w:trPr>
        <w:tc>
          <w:tcPr>
            <w:tcW w:w="4614" w:type="dxa"/>
          </w:tcPr>
          <w:p w14:paraId="2863F8BD" w14:textId="77777777" w:rsidR="0066229C" w:rsidRDefault="0066229C" w:rsidP="00C3331D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hint="default"/>
                <w:noProof/>
              </w:rPr>
              <w:lastRenderedPageBreak/>
              <w:drawing>
                <wp:inline distT="0" distB="0" distL="0" distR="0" wp14:anchorId="6E533404" wp14:editId="3D9126FA">
                  <wp:extent cx="2519999" cy="3690456"/>
                  <wp:effectExtent l="0" t="0" r="0" b="5715"/>
                  <wp:docPr id="1670592228" name="图片 167059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592228" name="图片 167059222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9" cy="36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29C" w14:paraId="2E96E81C" w14:textId="77777777" w:rsidTr="00C3331D">
        <w:trPr>
          <w:trHeight w:val="519"/>
          <w:jc w:val="center"/>
        </w:trPr>
        <w:tc>
          <w:tcPr>
            <w:tcW w:w="4614" w:type="dxa"/>
          </w:tcPr>
          <w:p w14:paraId="1CFCF02E" w14:textId="388E9C2B" w:rsidR="0066229C" w:rsidRDefault="0066229C" w:rsidP="00C3331D">
            <w:pPr>
              <w:snapToGrid w:val="0"/>
              <w:jc w:val="center"/>
              <w:rPr>
                <w:rFonts w:ascii="楷体_GB2312" w:eastAsia="楷体_GB2312"/>
                <w:sz w:val="28"/>
                <w:szCs w:val="28"/>
              </w:rPr>
            </w:pP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图14 河北省2023年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月</w:t>
            </w:r>
            <w:r w:rsidR="007F326A" w:rsidRPr="007F326A">
              <w:rPr>
                <w:rFonts w:ascii="黑体" w:eastAsia="黑体" w:hAnsi="宋体"/>
                <w:color w:val="000000"/>
                <w:sz w:val="21"/>
                <w:szCs w:val="21"/>
              </w:rPr>
              <w:t>25～30日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大雾发生情况</w:t>
            </w:r>
          </w:p>
        </w:tc>
      </w:tr>
    </w:tbl>
    <w:p w14:paraId="07D15063" w14:textId="77777777" w:rsidR="00B06FBB" w:rsidRDefault="00531BDB">
      <w:pPr>
        <w:pStyle w:val="1"/>
        <w:adjustRightInd/>
        <w:spacing w:beforeLines="50" w:before="163" w:after="0"/>
        <w:rPr>
          <w:sz w:val="32"/>
          <w:szCs w:val="32"/>
        </w:rPr>
      </w:pPr>
      <w:r>
        <w:rPr>
          <w:rFonts w:hint="eastAsia"/>
          <w:sz w:val="32"/>
          <w:szCs w:val="32"/>
        </w:rPr>
        <w:t>四、</w:t>
      </w:r>
      <w:proofErr w:type="gramStart"/>
      <w:r>
        <w:rPr>
          <w:rFonts w:hint="eastAsia"/>
          <w:sz w:val="32"/>
          <w:szCs w:val="32"/>
        </w:rPr>
        <w:t>雄安气候</w:t>
      </w:r>
      <w:proofErr w:type="gramEnd"/>
      <w:r>
        <w:rPr>
          <w:rFonts w:hint="eastAsia"/>
          <w:sz w:val="32"/>
          <w:szCs w:val="32"/>
        </w:rPr>
        <w:t>特征</w:t>
      </w:r>
      <w:bookmarkEnd w:id="16"/>
    </w:p>
    <w:p w14:paraId="0405903A" w14:textId="63A6B9F4" w:rsidR="00B06FBB" w:rsidRDefault="004416BD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9</w:t>
      </w:r>
      <w:r w:rsidR="00531BDB">
        <w:rPr>
          <w:rFonts w:ascii="楷体_GB2312" w:eastAsia="楷体_GB2312" w:hint="default"/>
          <w:sz w:val="28"/>
          <w:szCs w:val="28"/>
        </w:rPr>
        <w:t>月</w:t>
      </w:r>
      <w:r w:rsidR="00531BDB">
        <w:rPr>
          <w:rFonts w:ascii="楷体_GB2312" w:eastAsia="楷体_GB2312"/>
          <w:sz w:val="28"/>
          <w:szCs w:val="28"/>
        </w:rPr>
        <w:t>，</w:t>
      </w:r>
      <w:proofErr w:type="gramStart"/>
      <w:r w:rsidR="00531BDB">
        <w:rPr>
          <w:rFonts w:ascii="楷体_GB2312" w:eastAsia="楷体_GB2312"/>
          <w:sz w:val="28"/>
          <w:szCs w:val="28"/>
        </w:rPr>
        <w:t>雄安新区</w:t>
      </w:r>
      <w:proofErr w:type="gramEnd"/>
      <w:r w:rsidR="00531BDB">
        <w:rPr>
          <w:rFonts w:ascii="楷体_GB2312" w:eastAsia="楷体_GB2312"/>
          <w:sz w:val="28"/>
          <w:szCs w:val="28"/>
        </w:rPr>
        <w:t>平均气温</w:t>
      </w:r>
      <w:r w:rsidR="00531BDB">
        <w:rPr>
          <w:rFonts w:ascii="楷体_GB2312" w:eastAsia="楷体_GB2312" w:hint="default"/>
          <w:sz w:val="28"/>
          <w:szCs w:val="28"/>
        </w:rPr>
        <w:t>2</w:t>
      </w:r>
      <w:r w:rsidR="009C405B">
        <w:rPr>
          <w:rFonts w:ascii="楷体_GB2312" w:eastAsia="楷体_GB2312" w:hint="default"/>
          <w:sz w:val="28"/>
          <w:szCs w:val="28"/>
        </w:rPr>
        <w:t>2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9C405B">
        <w:rPr>
          <w:rFonts w:ascii="楷体_GB2312" w:eastAsia="楷体_GB2312" w:hint="default"/>
          <w:sz w:val="28"/>
          <w:szCs w:val="28"/>
        </w:rPr>
        <w:t>7</w:t>
      </w:r>
      <w:r w:rsidR="00531BDB">
        <w:rPr>
          <w:rFonts w:ascii="楷体_GB2312" w:eastAsia="楷体_GB2312"/>
          <w:sz w:val="28"/>
          <w:szCs w:val="28"/>
        </w:rPr>
        <w:t>℃，较常年偏高</w:t>
      </w:r>
      <w:r w:rsidR="009C405B">
        <w:rPr>
          <w:rFonts w:ascii="楷体_GB2312" w:eastAsia="楷体_GB2312"/>
          <w:sz w:val="28"/>
          <w:szCs w:val="28"/>
        </w:rPr>
        <w:t>2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9C405B">
        <w:rPr>
          <w:rFonts w:ascii="楷体_GB2312" w:eastAsia="楷体_GB2312" w:hint="default"/>
          <w:sz w:val="28"/>
          <w:szCs w:val="28"/>
        </w:rPr>
        <w:t>3</w:t>
      </w:r>
      <w:r w:rsidR="00531BDB">
        <w:rPr>
          <w:rFonts w:ascii="楷体_GB2312" w:eastAsia="楷体_GB2312"/>
          <w:sz w:val="28"/>
          <w:szCs w:val="28"/>
        </w:rPr>
        <w:t>℃，较去年偏高</w:t>
      </w:r>
      <w:r w:rsidR="009C405B">
        <w:rPr>
          <w:rFonts w:ascii="楷体_GB2312" w:eastAsia="楷体_GB2312" w:hint="default"/>
          <w:sz w:val="28"/>
          <w:szCs w:val="28"/>
        </w:rPr>
        <w:t>0</w:t>
      </w:r>
      <w:r w:rsidR="00531BDB">
        <w:rPr>
          <w:rFonts w:ascii="楷体_GB2312" w:eastAsia="楷体_GB2312" w:hint="default"/>
          <w:sz w:val="28"/>
          <w:szCs w:val="28"/>
        </w:rPr>
        <w:t>.5</w:t>
      </w:r>
      <w:r w:rsidR="00531BDB">
        <w:rPr>
          <w:rFonts w:ascii="楷体_GB2312" w:eastAsia="楷体_GB2312"/>
          <w:sz w:val="28"/>
          <w:szCs w:val="28"/>
        </w:rPr>
        <w:t>℃，为历史同期最高</w:t>
      </w:r>
      <w:r w:rsidR="009C405B">
        <w:rPr>
          <w:rFonts w:ascii="楷体_GB2312" w:eastAsia="楷体_GB2312"/>
          <w:sz w:val="28"/>
          <w:szCs w:val="28"/>
        </w:rPr>
        <w:t>，</w:t>
      </w:r>
      <w:r w:rsidR="00531BDB">
        <w:rPr>
          <w:rFonts w:ascii="楷体_GB2312" w:eastAsia="楷体_GB2312"/>
          <w:sz w:val="28"/>
          <w:szCs w:val="28"/>
        </w:rPr>
        <w:t>安新（2</w:t>
      </w:r>
      <w:r w:rsidR="00261A15">
        <w:rPr>
          <w:rFonts w:ascii="楷体_GB2312" w:eastAsia="楷体_GB2312" w:hint="default"/>
          <w:sz w:val="28"/>
          <w:szCs w:val="28"/>
        </w:rPr>
        <w:t>3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261A15">
        <w:rPr>
          <w:rFonts w:ascii="楷体_GB2312" w:eastAsia="楷体_GB2312" w:hint="default"/>
          <w:sz w:val="28"/>
          <w:szCs w:val="28"/>
        </w:rPr>
        <w:t>0</w:t>
      </w:r>
      <w:r w:rsidR="00531BDB">
        <w:rPr>
          <w:rFonts w:ascii="楷体_GB2312" w:eastAsia="楷体_GB2312"/>
          <w:sz w:val="28"/>
          <w:szCs w:val="28"/>
        </w:rPr>
        <w:t>℃）的月平均气温突破</w:t>
      </w:r>
      <w:r w:rsidR="00261A15">
        <w:rPr>
          <w:rFonts w:ascii="楷体_GB2312" w:eastAsia="楷体_GB2312" w:hint="default"/>
          <w:sz w:val="28"/>
          <w:szCs w:val="28"/>
        </w:rPr>
        <w:t>9</w:t>
      </w:r>
      <w:r w:rsidR="00531BDB">
        <w:rPr>
          <w:rFonts w:ascii="楷体_GB2312" w:eastAsia="楷体_GB2312"/>
          <w:sz w:val="28"/>
          <w:szCs w:val="28"/>
        </w:rPr>
        <w:t>月历史最大值；平均降水量</w:t>
      </w:r>
      <w:r w:rsidR="00261A15">
        <w:rPr>
          <w:rFonts w:ascii="楷体_GB2312" w:eastAsia="楷体_GB2312" w:hint="default"/>
          <w:sz w:val="28"/>
          <w:szCs w:val="28"/>
        </w:rPr>
        <w:t>36.5</w:t>
      </w:r>
      <w:r w:rsidR="00531BDB">
        <w:rPr>
          <w:rFonts w:ascii="楷体_GB2312" w:eastAsia="楷体_GB2312"/>
          <w:sz w:val="28"/>
          <w:szCs w:val="28"/>
        </w:rPr>
        <w:t>毫米，较常年偏</w:t>
      </w:r>
      <w:r w:rsidR="00261A15">
        <w:rPr>
          <w:rFonts w:ascii="楷体_GB2312" w:eastAsia="楷体_GB2312"/>
          <w:sz w:val="28"/>
          <w:szCs w:val="28"/>
        </w:rPr>
        <w:t>少</w:t>
      </w:r>
      <w:r w:rsidR="00531BDB">
        <w:rPr>
          <w:rFonts w:ascii="楷体_GB2312" w:eastAsia="楷体_GB2312" w:hint="default"/>
          <w:sz w:val="28"/>
          <w:szCs w:val="28"/>
        </w:rPr>
        <w:t>2</w:t>
      </w:r>
      <w:r w:rsidR="00261A15">
        <w:rPr>
          <w:rFonts w:ascii="楷体_GB2312" w:eastAsia="楷体_GB2312" w:hint="default"/>
          <w:sz w:val="28"/>
          <w:szCs w:val="28"/>
        </w:rPr>
        <w:t>7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21050A">
        <w:rPr>
          <w:rFonts w:ascii="楷体_GB2312" w:eastAsia="楷体_GB2312" w:hint="default"/>
          <w:sz w:val="28"/>
          <w:szCs w:val="28"/>
        </w:rPr>
        <w:t>2</w:t>
      </w:r>
      <w:r w:rsidR="00531BDB">
        <w:rPr>
          <w:rFonts w:ascii="楷体_GB2312" w:eastAsia="楷体_GB2312" w:hint="default"/>
          <w:sz w:val="28"/>
          <w:szCs w:val="28"/>
        </w:rPr>
        <w:t>%</w:t>
      </w:r>
      <w:r w:rsidR="00531BDB">
        <w:rPr>
          <w:rFonts w:ascii="楷体_GB2312" w:eastAsia="楷体_GB2312"/>
          <w:sz w:val="28"/>
          <w:szCs w:val="28"/>
        </w:rPr>
        <w:t>，去年</w:t>
      </w:r>
      <w:r w:rsidR="00261A15">
        <w:rPr>
          <w:rFonts w:ascii="楷体_GB2312" w:eastAsia="楷体_GB2312"/>
          <w:sz w:val="28"/>
          <w:szCs w:val="28"/>
        </w:rPr>
        <w:t>同期降水较少（0</w:t>
      </w:r>
      <w:r w:rsidR="00261A15">
        <w:rPr>
          <w:rFonts w:ascii="楷体_GB2312" w:eastAsia="楷体_GB2312" w:hint="default"/>
          <w:sz w:val="28"/>
          <w:szCs w:val="28"/>
        </w:rPr>
        <w:t>.3</w:t>
      </w:r>
      <w:r w:rsidR="00261A15">
        <w:rPr>
          <w:rFonts w:ascii="楷体_GB2312" w:eastAsia="楷体_GB2312"/>
          <w:sz w:val="28"/>
          <w:szCs w:val="28"/>
        </w:rPr>
        <w:t>毫米）</w:t>
      </w:r>
      <w:r w:rsidR="00531BDB">
        <w:rPr>
          <w:rFonts w:ascii="楷体_GB2312" w:eastAsia="楷体_GB2312"/>
          <w:sz w:val="28"/>
          <w:szCs w:val="28"/>
        </w:rPr>
        <w:t>；平均日照时数</w:t>
      </w:r>
      <w:r w:rsidR="00E10458">
        <w:rPr>
          <w:rFonts w:ascii="楷体_GB2312" w:eastAsia="楷体_GB2312" w:hint="default"/>
          <w:sz w:val="28"/>
          <w:szCs w:val="28"/>
        </w:rPr>
        <w:t>186.4</w:t>
      </w:r>
      <w:r w:rsidR="00531BDB">
        <w:rPr>
          <w:rFonts w:ascii="楷体_GB2312" w:eastAsia="楷体_GB2312"/>
          <w:sz w:val="28"/>
          <w:szCs w:val="28"/>
        </w:rPr>
        <w:t>小时，较常年偏</w:t>
      </w:r>
      <w:r w:rsidR="00E10458">
        <w:rPr>
          <w:rFonts w:ascii="楷体_GB2312" w:eastAsia="楷体_GB2312"/>
          <w:sz w:val="28"/>
          <w:szCs w:val="28"/>
        </w:rPr>
        <w:t>少</w:t>
      </w:r>
      <w:r w:rsidR="00E10458">
        <w:rPr>
          <w:rFonts w:ascii="楷体_GB2312" w:eastAsia="楷体_GB2312" w:hint="default"/>
          <w:sz w:val="28"/>
          <w:szCs w:val="28"/>
        </w:rPr>
        <w:t>7</w:t>
      </w:r>
      <w:r w:rsidR="00531BDB">
        <w:rPr>
          <w:rFonts w:ascii="楷体_GB2312" w:eastAsia="楷体_GB2312" w:hint="default"/>
          <w:sz w:val="28"/>
          <w:szCs w:val="28"/>
        </w:rPr>
        <w:t>.</w:t>
      </w:r>
      <w:r w:rsidR="00E10458">
        <w:rPr>
          <w:rFonts w:ascii="楷体_GB2312" w:eastAsia="楷体_GB2312" w:hint="default"/>
          <w:sz w:val="28"/>
          <w:szCs w:val="28"/>
        </w:rPr>
        <w:t>8</w:t>
      </w:r>
      <w:r w:rsidR="00531BDB">
        <w:rPr>
          <w:rFonts w:ascii="楷体_GB2312" w:eastAsia="楷体_GB2312"/>
          <w:sz w:val="28"/>
          <w:szCs w:val="28"/>
        </w:rPr>
        <w:t>小时，较去年偏</w:t>
      </w:r>
      <w:r w:rsidR="00E10458">
        <w:rPr>
          <w:rFonts w:ascii="楷体_GB2312" w:eastAsia="楷体_GB2312"/>
          <w:sz w:val="28"/>
          <w:szCs w:val="28"/>
        </w:rPr>
        <w:t>少</w:t>
      </w:r>
      <w:r w:rsidR="00E10458">
        <w:rPr>
          <w:rFonts w:ascii="楷体_GB2312" w:eastAsia="楷体_GB2312" w:hint="default"/>
          <w:sz w:val="28"/>
          <w:szCs w:val="28"/>
        </w:rPr>
        <w:t>10</w:t>
      </w:r>
      <w:r w:rsidR="00531BDB">
        <w:rPr>
          <w:rFonts w:ascii="楷体_GB2312" w:eastAsia="楷体_GB2312" w:hint="default"/>
          <w:sz w:val="28"/>
          <w:szCs w:val="28"/>
        </w:rPr>
        <w:t>1.5</w:t>
      </w:r>
      <w:r w:rsidR="00531BDB">
        <w:rPr>
          <w:rFonts w:ascii="楷体_GB2312" w:eastAsia="楷体_GB2312"/>
          <w:sz w:val="28"/>
          <w:szCs w:val="28"/>
        </w:rPr>
        <w:t>小时。</w:t>
      </w:r>
    </w:p>
    <w:p w14:paraId="46BB8037" w14:textId="4195EB58" w:rsidR="0021050A" w:rsidRDefault="00E642C4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月</w:t>
      </w:r>
      <w:proofErr w:type="gramStart"/>
      <w:r>
        <w:rPr>
          <w:rFonts w:ascii="楷体_GB2312" w:eastAsia="楷体_GB2312"/>
          <w:sz w:val="28"/>
          <w:szCs w:val="28"/>
        </w:rPr>
        <w:t>内雄安</w:t>
      </w:r>
      <w:proofErr w:type="gramEnd"/>
      <w:r>
        <w:rPr>
          <w:rFonts w:ascii="楷体_GB2312" w:eastAsia="楷体_GB2312"/>
          <w:sz w:val="28"/>
          <w:szCs w:val="28"/>
        </w:rPr>
        <w:t>新区</w:t>
      </w:r>
      <w:r w:rsidR="005012CA">
        <w:rPr>
          <w:rFonts w:ascii="楷体_GB2312" w:eastAsia="楷体_GB2312"/>
          <w:sz w:val="28"/>
          <w:szCs w:val="28"/>
        </w:rPr>
        <w:t>出现的天气灾害主要为大雾，</w:t>
      </w:r>
      <w:r>
        <w:rPr>
          <w:rFonts w:ascii="楷体_GB2312" w:eastAsia="楷体_GB2312"/>
          <w:sz w:val="28"/>
          <w:szCs w:val="28"/>
        </w:rPr>
        <w:t>共</w:t>
      </w:r>
      <w:r w:rsidR="005012CA">
        <w:rPr>
          <w:rFonts w:ascii="楷体_GB2312" w:eastAsia="楷体_GB2312"/>
          <w:sz w:val="28"/>
          <w:szCs w:val="28"/>
        </w:rPr>
        <w:t>监测到</w:t>
      </w:r>
      <w:r>
        <w:rPr>
          <w:rFonts w:ascii="楷体_GB2312" w:eastAsia="楷体_GB2312"/>
          <w:sz w:val="28"/>
          <w:szCs w:val="28"/>
        </w:rPr>
        <w:t>大雾6站次</w:t>
      </w:r>
      <w:r w:rsidR="00563758">
        <w:rPr>
          <w:rFonts w:ascii="楷体_GB2312" w:eastAsia="楷体_GB2312"/>
          <w:sz w:val="28"/>
          <w:szCs w:val="28"/>
        </w:rPr>
        <w:t>。</w:t>
      </w:r>
    </w:p>
    <w:p w14:paraId="54FC930B" w14:textId="77777777" w:rsidR="00B06FBB" w:rsidRDefault="00531BDB">
      <w:pPr>
        <w:pStyle w:val="1"/>
        <w:adjustRightInd/>
        <w:spacing w:beforeLines="50" w:before="163" w:after="0"/>
        <w:rPr>
          <w:sz w:val="32"/>
          <w:szCs w:val="32"/>
        </w:rPr>
      </w:pPr>
      <w:bookmarkStart w:id="17" w:name="_Toc34053162"/>
      <w:bookmarkStart w:id="18" w:name="_Toc68385768"/>
      <w:bookmarkStart w:id="19" w:name="_Toc144814206"/>
      <w:bookmarkStart w:id="20" w:name="_Toc34053163"/>
      <w:r>
        <w:rPr>
          <w:sz w:val="32"/>
          <w:szCs w:val="32"/>
        </w:rPr>
        <w:t>五、</w:t>
      </w:r>
      <w:bookmarkEnd w:id="17"/>
      <w:r>
        <w:rPr>
          <w:rFonts w:hint="eastAsia"/>
          <w:sz w:val="32"/>
          <w:szCs w:val="32"/>
        </w:rPr>
        <w:t>气候影响评估</w:t>
      </w:r>
      <w:bookmarkEnd w:id="18"/>
      <w:bookmarkEnd w:id="19"/>
    </w:p>
    <w:p w14:paraId="78A1F9DD" w14:textId="77777777" w:rsidR="00B06FBB" w:rsidRDefault="00531BDB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21" w:name="_Toc68385769"/>
      <w:bookmarkStart w:id="22" w:name="_Toc65590454"/>
      <w:bookmarkStart w:id="23" w:name="_Toc144814207"/>
      <w:r>
        <w:rPr>
          <w:rFonts w:ascii="宋体" w:eastAsia="楷体" w:hAnsi="宋体"/>
          <w:b/>
          <w:bCs/>
          <w:sz w:val="28"/>
          <w:szCs w:val="32"/>
        </w:rPr>
        <w:t>1</w:t>
      </w:r>
      <w:r>
        <w:rPr>
          <w:rFonts w:ascii="宋体" w:eastAsia="楷体" w:hAnsi="宋体"/>
          <w:b/>
          <w:bCs/>
          <w:sz w:val="28"/>
          <w:szCs w:val="32"/>
        </w:rPr>
        <w:t>、</w:t>
      </w:r>
      <w:r>
        <w:rPr>
          <w:rFonts w:ascii="宋体" w:eastAsia="楷体" w:hAnsi="宋体" w:hint="eastAsia"/>
          <w:b/>
          <w:bCs/>
          <w:sz w:val="28"/>
          <w:szCs w:val="32"/>
        </w:rPr>
        <w:t>天气气候条件对农业影响</w:t>
      </w:r>
      <w:bookmarkEnd w:id="21"/>
      <w:bookmarkEnd w:id="22"/>
      <w:bookmarkEnd w:id="23"/>
    </w:p>
    <w:p w14:paraId="5C9E72B3" w14:textId="35DFC52C" w:rsidR="00702EF5" w:rsidRPr="00702EF5" w:rsidRDefault="00531BDB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bookmarkStart w:id="24" w:name="_Toc68385770"/>
      <w:bookmarkStart w:id="25" w:name="_Toc65590455"/>
      <w:r w:rsidRPr="00702EF5">
        <w:rPr>
          <w:rFonts w:ascii="楷体_GB2312" w:eastAsia="楷体_GB2312" w:hAnsi="宋体"/>
          <w:sz w:val="28"/>
          <w:szCs w:val="28"/>
        </w:rPr>
        <w:t>本月春玉米</w:t>
      </w:r>
      <w:r w:rsidR="00702EF5" w:rsidRPr="00702EF5">
        <w:rPr>
          <w:rFonts w:ascii="楷体_GB2312" w:eastAsia="楷体_GB2312" w:hAnsi="宋体" w:hint="eastAsia"/>
          <w:sz w:val="28"/>
          <w:szCs w:val="28"/>
        </w:rPr>
        <w:t>、夏玉米</w:t>
      </w:r>
      <w:r w:rsidRPr="00702EF5">
        <w:rPr>
          <w:rFonts w:ascii="楷体_GB2312" w:eastAsia="楷体_GB2312" w:hAnsi="宋体"/>
          <w:sz w:val="28"/>
          <w:szCs w:val="28"/>
        </w:rPr>
        <w:t>为</w:t>
      </w:r>
      <w:r w:rsidR="00702EF5" w:rsidRPr="00702EF5">
        <w:rPr>
          <w:rFonts w:ascii="楷体_GB2312" w:eastAsia="楷体_GB2312" w:hAnsi="宋体" w:hint="eastAsia"/>
          <w:sz w:val="28"/>
          <w:szCs w:val="28"/>
        </w:rPr>
        <w:t>乳熟</w:t>
      </w:r>
      <w:r w:rsidRPr="00702EF5">
        <w:rPr>
          <w:rFonts w:ascii="楷体_GB2312" w:eastAsia="楷体_GB2312" w:hAnsi="宋体"/>
          <w:sz w:val="28"/>
          <w:szCs w:val="28"/>
        </w:rPr>
        <w:t>～</w:t>
      </w:r>
      <w:r w:rsidR="00702EF5" w:rsidRPr="00702EF5">
        <w:rPr>
          <w:rFonts w:ascii="楷体_GB2312" w:eastAsia="楷体_GB2312" w:hAnsi="宋体" w:hint="eastAsia"/>
          <w:sz w:val="28"/>
          <w:szCs w:val="28"/>
        </w:rPr>
        <w:t>成熟</w:t>
      </w:r>
      <w:r w:rsidRPr="00702EF5">
        <w:rPr>
          <w:rFonts w:ascii="楷体_GB2312" w:eastAsia="楷体_GB2312" w:hAnsi="宋体"/>
          <w:sz w:val="28"/>
          <w:szCs w:val="28"/>
        </w:rPr>
        <w:t>期，</w:t>
      </w:r>
      <w:r w:rsidR="00702EF5" w:rsidRPr="00702EF5">
        <w:rPr>
          <w:rFonts w:ascii="楷体_GB2312" w:eastAsia="楷体_GB2312" w:hAnsi="宋体" w:hint="eastAsia"/>
          <w:sz w:val="28"/>
          <w:szCs w:val="28"/>
        </w:rPr>
        <w:t>夏大豆生产</w:t>
      </w:r>
      <w:proofErr w:type="gramStart"/>
      <w:r w:rsidR="00702EF5" w:rsidRPr="00702EF5">
        <w:rPr>
          <w:rFonts w:ascii="楷体_GB2312" w:eastAsia="楷体_GB2312" w:hAnsi="宋体" w:hint="eastAsia"/>
          <w:sz w:val="28"/>
          <w:szCs w:val="28"/>
        </w:rPr>
        <w:t>为鼓粒</w:t>
      </w:r>
      <w:proofErr w:type="gramEnd"/>
      <w:r w:rsidR="00702EF5" w:rsidRPr="00702EF5">
        <w:rPr>
          <w:rFonts w:ascii="楷体_GB2312" w:eastAsia="楷体_GB2312" w:hAnsi="宋体"/>
          <w:sz w:val="28"/>
          <w:szCs w:val="28"/>
        </w:rPr>
        <w:t>～</w:t>
      </w:r>
      <w:r w:rsidR="00702EF5" w:rsidRPr="00702EF5">
        <w:rPr>
          <w:rFonts w:ascii="楷体_GB2312" w:eastAsia="楷体_GB2312" w:hAnsi="宋体" w:hint="eastAsia"/>
          <w:sz w:val="28"/>
          <w:szCs w:val="28"/>
        </w:rPr>
        <w:t>成熟</w:t>
      </w:r>
      <w:r w:rsidR="00702EF5" w:rsidRPr="00702EF5">
        <w:rPr>
          <w:rFonts w:ascii="楷体_GB2312" w:eastAsia="楷体_GB2312" w:hAnsi="宋体"/>
          <w:sz w:val="28"/>
          <w:szCs w:val="28"/>
        </w:rPr>
        <w:t>期</w:t>
      </w:r>
      <w:r w:rsidR="00702EF5" w:rsidRPr="00702EF5">
        <w:rPr>
          <w:rFonts w:ascii="楷体_GB2312" w:eastAsia="楷体_GB2312" w:hAnsi="宋体" w:hint="eastAsia"/>
          <w:sz w:val="28"/>
          <w:szCs w:val="28"/>
        </w:rPr>
        <w:t>，棉花</w:t>
      </w:r>
      <w:proofErr w:type="gramStart"/>
      <w:r w:rsidR="00702EF5" w:rsidRPr="00702EF5">
        <w:rPr>
          <w:rFonts w:ascii="楷体_GB2312" w:eastAsia="楷体_GB2312" w:hAnsi="宋体" w:hint="eastAsia"/>
          <w:sz w:val="28"/>
          <w:szCs w:val="28"/>
        </w:rPr>
        <w:t>为裂铃吐絮期</w:t>
      </w:r>
      <w:proofErr w:type="gramEnd"/>
      <w:r w:rsidR="00702EF5" w:rsidRPr="00702EF5">
        <w:rPr>
          <w:rFonts w:ascii="楷体_GB2312" w:eastAsia="楷体_GB2312" w:hAnsi="宋体" w:hint="eastAsia"/>
          <w:sz w:val="28"/>
          <w:szCs w:val="28"/>
        </w:rPr>
        <w:t>，发育期接近常年。本月春玉米区月平均气温1</w:t>
      </w:r>
      <w:r w:rsidR="00702EF5" w:rsidRPr="00702EF5">
        <w:rPr>
          <w:rFonts w:ascii="楷体_GB2312" w:eastAsia="楷体_GB2312" w:hAnsi="宋体"/>
          <w:sz w:val="28"/>
          <w:szCs w:val="28"/>
        </w:rPr>
        <w:t>5～</w:t>
      </w:r>
      <w:r w:rsidR="00702EF5" w:rsidRPr="00702EF5">
        <w:rPr>
          <w:rFonts w:ascii="楷体_GB2312" w:eastAsia="楷体_GB2312" w:hAnsi="宋体" w:hint="eastAsia"/>
          <w:sz w:val="28"/>
          <w:szCs w:val="28"/>
        </w:rPr>
        <w:t>2</w:t>
      </w:r>
      <w:r w:rsidR="00702EF5" w:rsidRPr="00702EF5">
        <w:rPr>
          <w:rFonts w:ascii="楷体_GB2312" w:eastAsia="楷体_GB2312" w:hAnsi="宋体"/>
          <w:sz w:val="28"/>
          <w:szCs w:val="28"/>
        </w:rPr>
        <w:t>0</w:t>
      </w:r>
      <w:r w:rsidR="00702EF5" w:rsidRPr="00702EF5">
        <w:rPr>
          <w:rFonts w:ascii="楷体_GB2312" w:eastAsia="楷体_GB2312" w:hAnsi="宋体" w:hint="eastAsia"/>
          <w:sz w:val="28"/>
          <w:szCs w:val="28"/>
        </w:rPr>
        <w:t>℃，夏玉米区和棉区月平均气温2</w:t>
      </w:r>
      <w:r w:rsidR="00702EF5" w:rsidRPr="00702EF5">
        <w:rPr>
          <w:rFonts w:ascii="楷体_GB2312" w:eastAsia="楷体_GB2312" w:hAnsi="宋体"/>
          <w:sz w:val="28"/>
          <w:szCs w:val="28"/>
        </w:rPr>
        <w:t>0～</w:t>
      </w:r>
      <w:r w:rsidR="00702EF5" w:rsidRPr="00702EF5">
        <w:rPr>
          <w:rFonts w:ascii="楷体_GB2312" w:eastAsia="楷体_GB2312" w:hAnsi="宋体" w:hint="eastAsia"/>
          <w:sz w:val="28"/>
          <w:szCs w:val="28"/>
        </w:rPr>
        <w:t>2</w:t>
      </w:r>
      <w:r w:rsidR="00702EF5" w:rsidRPr="00702EF5">
        <w:rPr>
          <w:rFonts w:ascii="楷体_GB2312" w:eastAsia="楷体_GB2312" w:hAnsi="宋体"/>
          <w:sz w:val="28"/>
          <w:szCs w:val="28"/>
        </w:rPr>
        <w:t>4</w:t>
      </w:r>
      <w:r w:rsidR="00702EF5" w:rsidRPr="00702EF5">
        <w:rPr>
          <w:rFonts w:ascii="楷体_GB2312" w:eastAsia="楷体_GB2312" w:hAnsi="宋体" w:hint="eastAsia"/>
          <w:sz w:val="28"/>
          <w:szCs w:val="28"/>
        </w:rPr>
        <w:t>℃，日照时数平均每天5</w:t>
      </w:r>
      <w:r w:rsidR="00702EF5" w:rsidRPr="00702EF5">
        <w:rPr>
          <w:rFonts w:ascii="楷体_GB2312" w:eastAsia="楷体_GB2312" w:hAnsi="宋体"/>
          <w:sz w:val="28"/>
          <w:szCs w:val="28"/>
        </w:rPr>
        <w:t>～</w:t>
      </w:r>
      <w:r w:rsidR="00702EF5" w:rsidRPr="00702EF5">
        <w:rPr>
          <w:rFonts w:ascii="楷体_GB2312" w:eastAsia="楷体_GB2312" w:hAnsi="宋体" w:hint="eastAsia"/>
          <w:sz w:val="28"/>
          <w:szCs w:val="28"/>
        </w:rPr>
        <w:t>8小时，光温条件利于玉米、大豆等秋作物灌浆成熟、收获晾晒以及棉花吐絮。</w:t>
      </w:r>
    </w:p>
    <w:p w14:paraId="65E5D920" w14:textId="77777777" w:rsidR="00B06FBB" w:rsidRDefault="00531BDB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26" w:name="_Toc73690871"/>
      <w:bookmarkStart w:id="27" w:name="_Toc144814208"/>
      <w:r>
        <w:rPr>
          <w:rFonts w:ascii="宋体" w:eastAsia="楷体" w:hAnsi="宋体" w:hint="eastAsia"/>
          <w:b/>
          <w:bCs/>
          <w:sz w:val="28"/>
          <w:szCs w:val="32"/>
        </w:rPr>
        <w:lastRenderedPageBreak/>
        <w:t>2</w:t>
      </w:r>
      <w:r>
        <w:rPr>
          <w:rFonts w:ascii="宋体" w:eastAsia="楷体" w:hAnsi="宋体" w:hint="eastAsia"/>
          <w:b/>
          <w:bCs/>
          <w:sz w:val="28"/>
          <w:szCs w:val="32"/>
        </w:rPr>
        <w:t>、气候与水资源</w:t>
      </w:r>
      <w:bookmarkEnd w:id="26"/>
      <w:bookmarkEnd w:id="27"/>
    </w:p>
    <w:p w14:paraId="3DC7815C" w14:textId="7D3FD35A" w:rsidR="00B06FBB" w:rsidRDefault="00531BDB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sz w:val="28"/>
          <w:szCs w:val="28"/>
        </w:rPr>
        <w:t>2023年</w:t>
      </w:r>
      <w:r w:rsidR="001B6E14">
        <w:rPr>
          <w:rFonts w:ascii="楷体_GB2312" w:eastAsia="楷体_GB2312" w:hAnsi="宋体"/>
          <w:sz w:val="28"/>
          <w:szCs w:val="28"/>
        </w:rPr>
        <w:t>9</w:t>
      </w:r>
      <w:r>
        <w:rPr>
          <w:rFonts w:ascii="楷体_GB2312" w:eastAsia="楷体_GB2312" w:hAnsi="宋体"/>
          <w:sz w:val="28"/>
          <w:szCs w:val="28"/>
        </w:rPr>
        <w:t>月，</w:t>
      </w:r>
      <w:r>
        <w:rPr>
          <w:rFonts w:ascii="楷体_GB2312" w:eastAsia="楷体_GB2312" w:hAnsi="宋体" w:hint="eastAsia"/>
          <w:sz w:val="28"/>
          <w:szCs w:val="28"/>
        </w:rPr>
        <w:t>全省</w:t>
      </w:r>
      <w:r>
        <w:rPr>
          <w:rFonts w:ascii="楷体_GB2312" w:eastAsia="楷体_GB2312" w:hAnsi="宋体"/>
          <w:sz w:val="28"/>
          <w:szCs w:val="28"/>
        </w:rPr>
        <w:t>平均降水量</w:t>
      </w:r>
      <w:r w:rsidR="001B6E14">
        <w:rPr>
          <w:rFonts w:ascii="楷体_GB2312" w:eastAsia="楷体_GB2312" w:hAnsi="宋体"/>
          <w:sz w:val="28"/>
          <w:szCs w:val="28"/>
        </w:rPr>
        <w:t>43</w:t>
      </w:r>
      <w:r>
        <w:rPr>
          <w:rFonts w:ascii="楷体_GB2312" w:eastAsia="楷体_GB2312" w:hAnsi="宋体"/>
          <w:sz w:val="28"/>
          <w:szCs w:val="28"/>
        </w:rPr>
        <w:t>.</w:t>
      </w:r>
      <w:r w:rsidR="001B6E14">
        <w:rPr>
          <w:rFonts w:ascii="楷体_GB2312" w:eastAsia="楷体_GB2312" w:hAnsi="宋体"/>
          <w:sz w:val="28"/>
          <w:szCs w:val="28"/>
        </w:rPr>
        <w:t>8</w:t>
      </w:r>
      <w:r>
        <w:rPr>
          <w:rFonts w:ascii="楷体_GB2312" w:eastAsia="楷体_GB2312" w:hAnsi="宋体" w:hint="eastAsia"/>
          <w:sz w:val="28"/>
          <w:szCs w:val="28"/>
        </w:rPr>
        <w:t>毫米</w:t>
      </w:r>
      <w:r>
        <w:rPr>
          <w:rFonts w:ascii="楷体_GB2312" w:eastAsia="楷体_GB2312" w:hAnsi="宋体"/>
          <w:sz w:val="28"/>
          <w:szCs w:val="28"/>
        </w:rPr>
        <w:t>，</w:t>
      </w:r>
      <w:r>
        <w:rPr>
          <w:rFonts w:ascii="楷体_GB2312" w:eastAsia="楷体_GB2312" w:hAnsi="宋体" w:hint="eastAsia"/>
          <w:sz w:val="28"/>
          <w:szCs w:val="28"/>
        </w:rPr>
        <w:t>折合</w:t>
      </w:r>
      <w:r>
        <w:rPr>
          <w:rFonts w:ascii="楷体_GB2312" w:eastAsia="楷体_GB2312" w:hAnsi="宋体"/>
          <w:sz w:val="28"/>
          <w:szCs w:val="28"/>
        </w:rPr>
        <w:t>降水资源量8</w:t>
      </w:r>
      <w:r w:rsidR="0019589F">
        <w:rPr>
          <w:rFonts w:ascii="楷体_GB2312" w:eastAsia="楷体_GB2312" w:hAnsi="宋体"/>
          <w:sz w:val="28"/>
          <w:szCs w:val="28"/>
        </w:rPr>
        <w:t>3</w:t>
      </w:r>
      <w:r>
        <w:rPr>
          <w:rFonts w:ascii="楷体_GB2312" w:eastAsia="楷体_GB2312" w:hAnsi="宋体"/>
          <w:sz w:val="28"/>
          <w:szCs w:val="28"/>
        </w:rPr>
        <w:t>.</w:t>
      </w:r>
      <w:r w:rsidR="0019589F">
        <w:rPr>
          <w:rFonts w:ascii="楷体_GB2312" w:eastAsia="楷体_GB2312" w:hAnsi="宋体"/>
          <w:sz w:val="28"/>
          <w:szCs w:val="28"/>
        </w:rPr>
        <w:t>9</w:t>
      </w:r>
      <w:r>
        <w:rPr>
          <w:rFonts w:ascii="楷体_GB2312" w:eastAsia="楷体_GB2312" w:hAnsi="宋体" w:hint="eastAsia"/>
          <w:sz w:val="28"/>
          <w:szCs w:val="28"/>
        </w:rPr>
        <w:t>亿</w:t>
      </w:r>
      <w:r>
        <w:rPr>
          <w:rFonts w:ascii="楷体_GB2312" w:eastAsia="楷体_GB2312" w:hAnsi="宋体"/>
          <w:sz w:val="28"/>
          <w:szCs w:val="28"/>
        </w:rPr>
        <w:t>立方米，</w:t>
      </w:r>
      <w:r>
        <w:rPr>
          <w:rFonts w:ascii="楷体_GB2312" w:eastAsia="楷体_GB2312" w:hAnsi="宋体" w:hint="eastAsia"/>
          <w:sz w:val="28"/>
          <w:szCs w:val="28"/>
        </w:rPr>
        <w:t>较常年（</w:t>
      </w:r>
      <w:r w:rsidR="0019589F">
        <w:rPr>
          <w:rFonts w:ascii="楷体_GB2312" w:eastAsia="楷体_GB2312" w:hAnsi="宋体"/>
          <w:sz w:val="28"/>
          <w:szCs w:val="28"/>
        </w:rPr>
        <w:t>95</w:t>
      </w:r>
      <w:r>
        <w:rPr>
          <w:rFonts w:ascii="楷体_GB2312" w:eastAsia="楷体_GB2312" w:hAnsi="宋体"/>
          <w:sz w:val="28"/>
          <w:szCs w:val="28"/>
        </w:rPr>
        <w:t>.</w:t>
      </w:r>
      <w:r w:rsidR="0019589F">
        <w:rPr>
          <w:rFonts w:ascii="楷体_GB2312" w:eastAsia="楷体_GB2312" w:hAnsi="宋体"/>
          <w:sz w:val="28"/>
          <w:szCs w:val="28"/>
        </w:rPr>
        <w:t>2</w:t>
      </w:r>
      <w:r>
        <w:rPr>
          <w:rFonts w:ascii="楷体_GB2312" w:eastAsia="楷体_GB2312" w:hAnsi="宋体" w:hint="eastAsia"/>
          <w:sz w:val="28"/>
          <w:szCs w:val="28"/>
        </w:rPr>
        <w:t>亿立方米）</w:t>
      </w:r>
      <w:r>
        <w:rPr>
          <w:rFonts w:ascii="楷体_GB2312" w:eastAsia="楷体_GB2312" w:hAnsi="宋体"/>
          <w:sz w:val="28"/>
          <w:szCs w:val="28"/>
        </w:rPr>
        <w:t>偏</w:t>
      </w:r>
      <w:r w:rsidR="0019589F">
        <w:rPr>
          <w:rFonts w:ascii="楷体_GB2312" w:eastAsia="楷体_GB2312" w:hAnsi="宋体" w:hint="eastAsia"/>
          <w:sz w:val="28"/>
          <w:szCs w:val="28"/>
        </w:rPr>
        <w:t>少1</w:t>
      </w:r>
      <w:r w:rsidR="0019589F">
        <w:rPr>
          <w:rFonts w:ascii="楷体_GB2312" w:eastAsia="楷体_GB2312" w:hAnsi="宋体"/>
          <w:sz w:val="28"/>
          <w:szCs w:val="28"/>
        </w:rPr>
        <w:t>1</w:t>
      </w:r>
      <w:r>
        <w:rPr>
          <w:rFonts w:ascii="楷体_GB2312" w:eastAsia="楷体_GB2312" w:hAnsi="宋体"/>
          <w:sz w:val="28"/>
          <w:szCs w:val="28"/>
        </w:rPr>
        <w:t>.</w:t>
      </w:r>
      <w:r w:rsidR="0019589F">
        <w:rPr>
          <w:rFonts w:ascii="楷体_GB2312" w:eastAsia="楷体_GB2312" w:hAnsi="宋体"/>
          <w:sz w:val="28"/>
          <w:szCs w:val="28"/>
        </w:rPr>
        <w:t>9</w:t>
      </w:r>
      <w:r>
        <w:rPr>
          <w:rFonts w:ascii="楷体_GB2312" w:eastAsia="楷体_GB2312" w:hAnsi="宋体"/>
          <w:sz w:val="28"/>
          <w:szCs w:val="28"/>
        </w:rPr>
        <w:t>%，</w:t>
      </w:r>
      <w:r w:rsidR="00590D08">
        <w:rPr>
          <w:rFonts w:ascii="楷体_GB2312" w:eastAsia="楷体_GB2312" w:hAnsi="宋体" w:hint="eastAsia"/>
          <w:sz w:val="28"/>
          <w:szCs w:val="28"/>
        </w:rPr>
        <w:t>属于正常</w:t>
      </w:r>
      <w:r w:rsidR="00D971D2">
        <w:rPr>
          <w:rFonts w:ascii="楷体_GB2312" w:eastAsia="楷体_GB2312" w:hAnsi="宋体" w:hint="eastAsia"/>
          <w:sz w:val="28"/>
          <w:szCs w:val="28"/>
        </w:rPr>
        <w:t>；</w:t>
      </w:r>
      <w:r>
        <w:rPr>
          <w:rFonts w:ascii="楷体_GB2312" w:eastAsia="楷体_GB2312" w:hAnsi="宋体" w:hint="eastAsia"/>
          <w:sz w:val="28"/>
          <w:szCs w:val="28"/>
        </w:rPr>
        <w:t>2</w:t>
      </w:r>
      <w:r>
        <w:rPr>
          <w:rFonts w:ascii="楷体_GB2312" w:eastAsia="楷体_GB2312" w:hAnsi="宋体"/>
          <w:sz w:val="28"/>
          <w:szCs w:val="28"/>
        </w:rPr>
        <w:t>02</w:t>
      </w:r>
      <w:r w:rsidR="0019589F">
        <w:rPr>
          <w:rFonts w:ascii="楷体_GB2312" w:eastAsia="楷体_GB2312" w:hAnsi="宋体"/>
          <w:sz w:val="28"/>
          <w:szCs w:val="28"/>
        </w:rPr>
        <w:t>2</w:t>
      </w:r>
      <w:r>
        <w:rPr>
          <w:rFonts w:ascii="楷体_GB2312" w:eastAsia="楷体_GB2312" w:hAnsi="宋体" w:hint="eastAsia"/>
          <w:sz w:val="28"/>
          <w:szCs w:val="28"/>
        </w:rPr>
        <w:t>年</w:t>
      </w:r>
      <w:r w:rsidR="00590D08">
        <w:rPr>
          <w:rFonts w:ascii="楷体_GB2312" w:eastAsia="楷体_GB2312" w:hAnsi="宋体" w:hint="eastAsia"/>
          <w:sz w:val="28"/>
          <w:szCs w:val="28"/>
        </w:rPr>
        <w:t>同期降水资源较少，</w:t>
      </w:r>
      <w:r w:rsidR="006D12BC">
        <w:rPr>
          <w:rFonts w:ascii="楷体_GB2312" w:eastAsia="楷体_GB2312" w:hAnsi="宋体" w:hint="eastAsia"/>
          <w:sz w:val="28"/>
          <w:szCs w:val="28"/>
        </w:rPr>
        <w:t>仅</w:t>
      </w:r>
      <w:r w:rsidR="00590D08">
        <w:rPr>
          <w:rFonts w:ascii="楷体_GB2312" w:eastAsia="楷体_GB2312" w:hAnsi="宋体" w:hint="eastAsia"/>
          <w:sz w:val="28"/>
          <w:szCs w:val="28"/>
        </w:rPr>
        <w:t>为</w:t>
      </w:r>
      <w:r w:rsidR="0019589F">
        <w:rPr>
          <w:rFonts w:ascii="楷体_GB2312" w:eastAsia="楷体_GB2312" w:hAnsi="宋体" w:hint="eastAsia"/>
          <w:sz w:val="28"/>
          <w:szCs w:val="28"/>
        </w:rPr>
        <w:t>6</w:t>
      </w:r>
      <w:r>
        <w:rPr>
          <w:rFonts w:ascii="楷体_GB2312" w:eastAsia="楷体_GB2312" w:hAnsi="宋体" w:hint="eastAsia"/>
          <w:sz w:val="28"/>
          <w:szCs w:val="28"/>
        </w:rPr>
        <w:t>.9亿立方米（</w:t>
      </w:r>
      <w:r w:rsidRPr="003367F8">
        <w:rPr>
          <w:rFonts w:ascii="楷体_GB2312" w:eastAsia="楷体_GB2312" w:hAnsi="宋体"/>
          <w:sz w:val="28"/>
          <w:szCs w:val="28"/>
        </w:rPr>
        <w:t>图1</w:t>
      </w:r>
      <w:r w:rsidR="003367F8">
        <w:rPr>
          <w:rFonts w:ascii="楷体_GB2312" w:eastAsia="楷体_GB2312" w:hAnsi="宋体"/>
          <w:sz w:val="28"/>
          <w:szCs w:val="28"/>
        </w:rPr>
        <w:t>5</w:t>
      </w:r>
      <w:r>
        <w:rPr>
          <w:rFonts w:ascii="楷体_GB2312" w:eastAsia="楷体_GB2312" w:hAnsi="宋体" w:hint="eastAsia"/>
          <w:sz w:val="28"/>
          <w:szCs w:val="28"/>
        </w:rPr>
        <w:t>）</w:t>
      </w:r>
      <w:r>
        <w:rPr>
          <w:rFonts w:ascii="楷体_GB2312" w:eastAsia="楷体_GB2312" w:hAnsi="宋体"/>
          <w:sz w:val="28"/>
          <w:szCs w:val="28"/>
        </w:rPr>
        <w:t>。</w:t>
      </w:r>
      <w:r>
        <w:rPr>
          <w:rFonts w:ascii="楷体_GB2312" w:eastAsia="楷体_GB2312" w:hAnsi="宋体" w:hint="eastAsia"/>
          <w:sz w:val="28"/>
          <w:szCs w:val="28"/>
        </w:rPr>
        <w:t>各流域中，子牙河</w:t>
      </w:r>
      <w:r>
        <w:rPr>
          <w:rFonts w:ascii="楷体_GB2312" w:eastAsia="楷体_GB2312" w:hAnsi="宋体"/>
          <w:sz w:val="28"/>
          <w:szCs w:val="28"/>
        </w:rPr>
        <w:t>流域</w:t>
      </w:r>
      <w:r>
        <w:rPr>
          <w:rFonts w:ascii="楷体_GB2312" w:eastAsia="楷体_GB2312" w:hAnsi="宋体" w:hint="eastAsia"/>
          <w:sz w:val="28"/>
          <w:szCs w:val="28"/>
        </w:rPr>
        <w:t>降水</w:t>
      </w:r>
      <w:r>
        <w:rPr>
          <w:rFonts w:ascii="楷体_GB2312" w:eastAsia="楷体_GB2312" w:hAnsi="宋体"/>
          <w:sz w:val="28"/>
          <w:szCs w:val="28"/>
        </w:rPr>
        <w:t>资源量最多</w:t>
      </w:r>
      <w:r>
        <w:rPr>
          <w:rFonts w:ascii="楷体_GB2312" w:eastAsia="楷体_GB2312" w:hAnsi="宋体" w:hint="eastAsia"/>
          <w:sz w:val="28"/>
          <w:szCs w:val="28"/>
        </w:rPr>
        <w:t>，为</w:t>
      </w:r>
      <w:r w:rsidR="00A240CB">
        <w:rPr>
          <w:rFonts w:ascii="楷体_GB2312" w:eastAsia="楷体_GB2312" w:hAnsi="宋体"/>
          <w:sz w:val="28"/>
          <w:szCs w:val="28"/>
        </w:rPr>
        <w:t>18</w:t>
      </w:r>
      <w:r>
        <w:rPr>
          <w:rFonts w:ascii="楷体_GB2312" w:eastAsia="楷体_GB2312" w:hAnsi="宋体"/>
          <w:sz w:val="28"/>
          <w:szCs w:val="28"/>
        </w:rPr>
        <w:t>.</w:t>
      </w:r>
      <w:r w:rsidR="00A240CB">
        <w:rPr>
          <w:rFonts w:ascii="楷体_GB2312" w:eastAsia="楷体_GB2312" w:hAnsi="宋体"/>
          <w:sz w:val="28"/>
          <w:szCs w:val="28"/>
        </w:rPr>
        <w:t>0</w:t>
      </w:r>
      <w:r>
        <w:rPr>
          <w:rFonts w:ascii="楷体_GB2312" w:eastAsia="楷体_GB2312" w:hAnsi="宋体" w:hint="eastAsia"/>
          <w:sz w:val="28"/>
          <w:szCs w:val="28"/>
        </w:rPr>
        <w:t>亿</w:t>
      </w:r>
      <w:r>
        <w:rPr>
          <w:rFonts w:ascii="楷体_GB2312" w:eastAsia="楷体_GB2312" w:hAnsi="宋体"/>
          <w:sz w:val="28"/>
          <w:szCs w:val="28"/>
        </w:rPr>
        <w:t>立方米，</w:t>
      </w:r>
      <w:r w:rsidR="00A240CB">
        <w:rPr>
          <w:rFonts w:ascii="楷体_GB2312" w:eastAsia="楷体_GB2312" w:hAnsi="宋体" w:hint="eastAsia"/>
          <w:sz w:val="28"/>
          <w:szCs w:val="28"/>
        </w:rPr>
        <w:t>滦</w:t>
      </w:r>
      <w:r>
        <w:rPr>
          <w:rFonts w:ascii="楷体_GB2312" w:eastAsia="楷体_GB2312" w:hAnsi="宋体" w:hint="eastAsia"/>
          <w:sz w:val="28"/>
          <w:szCs w:val="28"/>
        </w:rPr>
        <w:t>河</w:t>
      </w:r>
      <w:r>
        <w:rPr>
          <w:rFonts w:ascii="楷体_GB2312" w:eastAsia="楷体_GB2312" w:hAnsi="宋体"/>
          <w:sz w:val="28"/>
          <w:szCs w:val="28"/>
        </w:rPr>
        <w:t>最少</w:t>
      </w:r>
      <w:r>
        <w:rPr>
          <w:rFonts w:ascii="楷体_GB2312" w:eastAsia="楷体_GB2312" w:hAnsi="宋体" w:hint="eastAsia"/>
          <w:sz w:val="28"/>
          <w:szCs w:val="28"/>
        </w:rPr>
        <w:t>，为</w:t>
      </w:r>
      <w:r w:rsidR="00A240CB">
        <w:rPr>
          <w:rFonts w:ascii="楷体_GB2312" w:eastAsia="楷体_GB2312" w:hAnsi="宋体"/>
          <w:sz w:val="28"/>
          <w:szCs w:val="28"/>
        </w:rPr>
        <w:t>6</w:t>
      </w:r>
      <w:r>
        <w:rPr>
          <w:rFonts w:ascii="楷体_GB2312" w:eastAsia="楷体_GB2312" w:hAnsi="宋体"/>
          <w:sz w:val="28"/>
          <w:szCs w:val="28"/>
        </w:rPr>
        <w:t>.</w:t>
      </w:r>
      <w:r w:rsidR="00A240CB">
        <w:rPr>
          <w:rFonts w:ascii="楷体_GB2312" w:eastAsia="楷体_GB2312" w:hAnsi="宋体"/>
          <w:sz w:val="28"/>
          <w:szCs w:val="28"/>
        </w:rPr>
        <w:t>6</w:t>
      </w:r>
      <w:r>
        <w:rPr>
          <w:rFonts w:ascii="楷体_GB2312" w:eastAsia="楷体_GB2312" w:hAnsi="宋体" w:hint="eastAsia"/>
          <w:sz w:val="28"/>
          <w:szCs w:val="28"/>
        </w:rPr>
        <w:t>亿</w:t>
      </w:r>
      <w:r>
        <w:rPr>
          <w:rFonts w:ascii="楷体_GB2312" w:eastAsia="楷体_GB2312" w:hAnsi="宋体"/>
          <w:sz w:val="28"/>
          <w:szCs w:val="28"/>
        </w:rPr>
        <w:t>立方米</w:t>
      </w:r>
      <w:r>
        <w:rPr>
          <w:rFonts w:ascii="楷体_GB2312" w:eastAsia="楷体_GB2312" w:hAnsi="宋体" w:hint="eastAsia"/>
          <w:sz w:val="28"/>
          <w:szCs w:val="28"/>
        </w:rPr>
        <w:t>（</w:t>
      </w:r>
      <w:r w:rsidRPr="003367F8">
        <w:rPr>
          <w:rFonts w:ascii="楷体_GB2312" w:eastAsia="楷体_GB2312" w:hAnsi="宋体"/>
          <w:sz w:val="28"/>
          <w:szCs w:val="28"/>
        </w:rPr>
        <w:t>图1</w:t>
      </w:r>
      <w:r w:rsidR="003367F8">
        <w:rPr>
          <w:rFonts w:ascii="楷体_GB2312" w:eastAsia="楷体_GB2312" w:hAnsi="宋体"/>
          <w:sz w:val="28"/>
          <w:szCs w:val="28"/>
        </w:rPr>
        <w:t>6</w:t>
      </w:r>
      <w:r>
        <w:rPr>
          <w:rFonts w:ascii="楷体_GB2312" w:eastAsia="楷体_GB2312" w:hAnsi="宋体" w:hint="eastAsia"/>
          <w:sz w:val="28"/>
          <w:szCs w:val="28"/>
        </w:rPr>
        <w:t>）</w:t>
      </w:r>
      <w:r>
        <w:rPr>
          <w:rFonts w:ascii="楷体_GB2312" w:eastAsia="楷体_GB2312" w:hAnsi="宋体"/>
          <w:sz w:val="28"/>
          <w:szCs w:val="28"/>
        </w:rPr>
        <w:t>。</w:t>
      </w:r>
    </w:p>
    <w:p w14:paraId="29BA6D02" w14:textId="062FB46C" w:rsidR="00B06FBB" w:rsidRDefault="00F974D9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6F2944C2" wp14:editId="1D3FC927">
            <wp:extent cx="5405346" cy="2468929"/>
            <wp:effectExtent l="0" t="0" r="0" b="0"/>
            <wp:docPr id="1906945453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FF49D3F" w14:textId="35C7552A" w:rsidR="00B06FBB" w:rsidRDefault="00531BDB">
      <w:pPr>
        <w:pStyle w:val="a3"/>
        <w:jc w:val="center"/>
        <w:rPr>
          <w:rFonts w:ascii="楷体_GB2312" w:eastAsia="楷体_GB2312" w:hAnsi="宋体"/>
          <w:sz w:val="28"/>
          <w:szCs w:val="28"/>
        </w:rPr>
      </w:pPr>
      <w:bookmarkStart w:id="28" w:name="_Ref102405616"/>
      <w:r>
        <w:rPr>
          <w:rFonts w:ascii="黑体" w:hAnsi="宋体" w:hint="eastAsia"/>
          <w:sz w:val="21"/>
          <w:szCs w:val="21"/>
        </w:rPr>
        <w:t>图</w:t>
      </w:r>
      <w:bookmarkEnd w:id="28"/>
      <w:r>
        <w:rPr>
          <w:rFonts w:ascii="黑体" w:hAnsi="宋体"/>
          <w:sz w:val="21"/>
          <w:szCs w:val="21"/>
        </w:rPr>
        <w:t>1</w:t>
      </w:r>
      <w:r w:rsidR="003367F8">
        <w:rPr>
          <w:rFonts w:ascii="黑体" w:hAnsi="宋体"/>
          <w:sz w:val="21"/>
          <w:szCs w:val="21"/>
        </w:rPr>
        <w:t>5</w:t>
      </w:r>
      <w:r>
        <w:rPr>
          <w:rFonts w:ascii="黑体" w:hAnsi="宋体"/>
          <w:sz w:val="21"/>
          <w:szCs w:val="21"/>
        </w:rPr>
        <w:t xml:space="preserve"> 河北省历年</w:t>
      </w:r>
      <w:r w:rsidR="00CD53E8">
        <w:rPr>
          <w:rFonts w:ascii="黑体" w:hAnsi="宋体"/>
          <w:sz w:val="21"/>
          <w:szCs w:val="21"/>
        </w:rPr>
        <w:t>9</w:t>
      </w:r>
      <w:r>
        <w:rPr>
          <w:rFonts w:ascii="黑体" w:hAnsi="宋体" w:hint="eastAsia"/>
          <w:sz w:val="21"/>
          <w:szCs w:val="21"/>
        </w:rPr>
        <w:t>月</w:t>
      </w:r>
      <w:r>
        <w:rPr>
          <w:rFonts w:ascii="黑体" w:hAnsi="宋体"/>
          <w:sz w:val="21"/>
          <w:szCs w:val="21"/>
        </w:rPr>
        <w:t>降水资源量变化（</w:t>
      </w:r>
      <w:proofErr w:type="gramStart"/>
      <w:r>
        <w:rPr>
          <w:rFonts w:ascii="黑体" w:hAnsi="宋体"/>
          <w:sz w:val="21"/>
          <w:szCs w:val="21"/>
        </w:rPr>
        <w:t>亿立方米</w:t>
      </w:r>
      <w:proofErr w:type="gramEnd"/>
      <w:r>
        <w:rPr>
          <w:rFonts w:ascii="黑体" w:hAnsi="宋体"/>
          <w:sz w:val="21"/>
          <w:szCs w:val="21"/>
        </w:rPr>
        <w:t>）</w:t>
      </w:r>
    </w:p>
    <w:p w14:paraId="16416A95" w14:textId="3931907D" w:rsidR="00B06FBB" w:rsidRDefault="00034E51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3D80E9BF" wp14:editId="1594122A">
            <wp:extent cx="5444617" cy="2431100"/>
            <wp:effectExtent l="0" t="0" r="0" b="0"/>
            <wp:docPr id="77066066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6A290CC" w14:textId="07D3D791" w:rsidR="00B06FBB" w:rsidRDefault="00531BDB">
      <w:pPr>
        <w:pStyle w:val="a3"/>
        <w:jc w:val="center"/>
        <w:rPr>
          <w:rFonts w:ascii="黑体" w:hAnsi="宋体"/>
          <w:sz w:val="21"/>
          <w:szCs w:val="21"/>
        </w:rPr>
      </w:pPr>
      <w:bookmarkStart w:id="29" w:name="_Ref102405622"/>
      <w:r>
        <w:rPr>
          <w:rFonts w:ascii="黑体" w:hAnsi="宋体" w:hint="eastAsia"/>
          <w:sz w:val="21"/>
          <w:szCs w:val="21"/>
        </w:rPr>
        <w:t>图</w:t>
      </w:r>
      <w:bookmarkEnd w:id="29"/>
      <w:r>
        <w:rPr>
          <w:rFonts w:ascii="黑体" w:hAnsi="宋体"/>
          <w:sz w:val="21"/>
          <w:szCs w:val="21"/>
        </w:rPr>
        <w:t>1</w:t>
      </w:r>
      <w:r w:rsidR="003367F8">
        <w:rPr>
          <w:rFonts w:ascii="黑体" w:hAnsi="宋体"/>
          <w:sz w:val="21"/>
          <w:szCs w:val="21"/>
        </w:rPr>
        <w:t>6</w:t>
      </w:r>
      <w:r>
        <w:rPr>
          <w:rFonts w:ascii="黑体" w:hAnsi="宋体"/>
          <w:sz w:val="21"/>
          <w:szCs w:val="21"/>
        </w:rPr>
        <w:t xml:space="preserve"> 2023</w:t>
      </w:r>
      <w:r>
        <w:rPr>
          <w:rFonts w:ascii="黑体" w:hAnsi="宋体" w:hint="eastAsia"/>
          <w:sz w:val="21"/>
          <w:szCs w:val="21"/>
        </w:rPr>
        <w:t>年</w:t>
      </w:r>
      <w:r w:rsidR="00B51CAB">
        <w:rPr>
          <w:rFonts w:ascii="黑体" w:hAnsi="宋体"/>
          <w:sz w:val="21"/>
          <w:szCs w:val="21"/>
        </w:rPr>
        <w:t>9</w:t>
      </w:r>
      <w:r>
        <w:rPr>
          <w:rFonts w:ascii="黑体" w:hAnsi="宋体" w:hint="eastAsia"/>
          <w:sz w:val="21"/>
          <w:szCs w:val="21"/>
        </w:rPr>
        <w:t>月河北省各流域降水资源量（</w:t>
      </w:r>
      <w:proofErr w:type="gramStart"/>
      <w:r>
        <w:rPr>
          <w:rFonts w:ascii="黑体" w:hAnsi="宋体" w:hint="eastAsia"/>
          <w:sz w:val="21"/>
          <w:szCs w:val="21"/>
        </w:rPr>
        <w:t>亿立方米</w:t>
      </w:r>
      <w:proofErr w:type="gramEnd"/>
      <w:r>
        <w:rPr>
          <w:rFonts w:ascii="黑体" w:hAnsi="宋体" w:hint="eastAsia"/>
          <w:sz w:val="21"/>
          <w:szCs w:val="21"/>
        </w:rPr>
        <w:t>）</w:t>
      </w:r>
    </w:p>
    <w:p w14:paraId="0599C492" w14:textId="77777777" w:rsidR="00B06FBB" w:rsidRDefault="00531BDB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30" w:name="_Toc65590456"/>
      <w:bookmarkStart w:id="31" w:name="_Toc68385771"/>
      <w:bookmarkStart w:id="32" w:name="_Toc144814209"/>
      <w:bookmarkEnd w:id="24"/>
      <w:bookmarkEnd w:id="25"/>
      <w:r>
        <w:rPr>
          <w:rFonts w:ascii="宋体" w:eastAsia="楷体" w:hAnsi="宋体"/>
          <w:b/>
          <w:bCs/>
          <w:sz w:val="28"/>
          <w:szCs w:val="32"/>
        </w:rPr>
        <w:t>3</w:t>
      </w:r>
      <w:r>
        <w:rPr>
          <w:rFonts w:ascii="宋体" w:eastAsia="楷体" w:hAnsi="宋体" w:hint="eastAsia"/>
          <w:b/>
          <w:bCs/>
          <w:sz w:val="28"/>
          <w:szCs w:val="32"/>
        </w:rPr>
        <w:t>、天气气候条件对人体舒适度影响</w:t>
      </w:r>
      <w:bookmarkEnd w:id="30"/>
      <w:bookmarkEnd w:id="31"/>
      <w:bookmarkEnd w:id="32"/>
    </w:p>
    <w:p w14:paraId="7716BC13" w14:textId="68C0A84E" w:rsidR="00B06FBB" w:rsidRDefault="00EB1C3A">
      <w:pPr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sz w:val="28"/>
          <w:szCs w:val="28"/>
        </w:rPr>
        <w:t>9</w:t>
      </w:r>
      <w:r w:rsidR="00531BDB">
        <w:rPr>
          <w:rFonts w:ascii="楷体_GB2312" w:eastAsia="楷体_GB2312" w:hAnsi="宋体"/>
          <w:sz w:val="28"/>
          <w:szCs w:val="28"/>
        </w:rPr>
        <w:t>月，全省平均</w:t>
      </w:r>
      <w:r w:rsidR="00531BDB">
        <w:rPr>
          <w:rFonts w:ascii="楷体_GB2312" w:eastAsia="楷体_GB2312" w:hAnsi="宋体" w:hint="eastAsia"/>
          <w:sz w:val="28"/>
          <w:szCs w:val="28"/>
        </w:rPr>
        <w:t>舒适日数为</w:t>
      </w:r>
      <w:r w:rsidR="002E22CC">
        <w:rPr>
          <w:rFonts w:ascii="楷体_GB2312" w:eastAsia="楷体_GB2312" w:hAnsi="宋体"/>
          <w:sz w:val="28"/>
          <w:szCs w:val="28"/>
        </w:rPr>
        <w:t>25</w:t>
      </w:r>
      <w:r w:rsidR="00531BDB">
        <w:rPr>
          <w:rFonts w:ascii="楷体_GB2312" w:eastAsia="楷体_GB2312" w:hAnsi="宋体"/>
          <w:sz w:val="28"/>
          <w:szCs w:val="28"/>
        </w:rPr>
        <w:t>.</w:t>
      </w:r>
      <w:r w:rsidR="002E22CC">
        <w:rPr>
          <w:rFonts w:ascii="楷体_GB2312" w:eastAsia="楷体_GB2312" w:hAnsi="宋体"/>
          <w:sz w:val="28"/>
          <w:szCs w:val="28"/>
        </w:rPr>
        <w:t>3</w:t>
      </w:r>
      <w:r w:rsidR="00531BDB">
        <w:rPr>
          <w:rFonts w:ascii="楷体_GB2312" w:eastAsia="楷体_GB2312" w:hAnsi="宋体"/>
          <w:sz w:val="28"/>
          <w:szCs w:val="28"/>
        </w:rPr>
        <w:t>天，</w:t>
      </w:r>
      <w:r w:rsidR="00531BDB">
        <w:rPr>
          <w:rFonts w:ascii="楷体_GB2312" w:eastAsia="楷体_GB2312" w:hAnsi="宋体" w:hint="eastAsia"/>
          <w:sz w:val="28"/>
          <w:szCs w:val="28"/>
        </w:rPr>
        <w:t>较常年偏</w:t>
      </w:r>
      <w:r w:rsidR="00AD1373">
        <w:rPr>
          <w:rFonts w:ascii="楷体_GB2312" w:eastAsia="楷体_GB2312" w:hAnsi="宋体" w:hint="eastAsia"/>
          <w:sz w:val="28"/>
          <w:szCs w:val="28"/>
        </w:rPr>
        <w:t>多2</w:t>
      </w:r>
      <w:r w:rsidR="00531BDB">
        <w:rPr>
          <w:rFonts w:ascii="楷体_GB2312" w:eastAsia="楷体_GB2312" w:hAnsi="宋体"/>
          <w:sz w:val="28"/>
          <w:szCs w:val="28"/>
        </w:rPr>
        <w:t>.</w:t>
      </w:r>
      <w:r w:rsidR="00AD1373">
        <w:rPr>
          <w:rFonts w:ascii="楷体_GB2312" w:eastAsia="楷体_GB2312" w:hAnsi="宋体"/>
          <w:sz w:val="28"/>
          <w:szCs w:val="28"/>
        </w:rPr>
        <w:t>8</w:t>
      </w:r>
      <w:r w:rsidR="00531BDB">
        <w:rPr>
          <w:rFonts w:ascii="楷体_GB2312" w:eastAsia="楷体_GB2312" w:hAnsi="宋体" w:hint="eastAsia"/>
          <w:sz w:val="28"/>
          <w:szCs w:val="28"/>
        </w:rPr>
        <w:t>天</w:t>
      </w:r>
      <w:r w:rsidR="00531BDB">
        <w:rPr>
          <w:rFonts w:ascii="楷体_GB2312" w:eastAsia="楷体_GB2312" w:hAnsi="宋体"/>
          <w:sz w:val="28"/>
          <w:szCs w:val="28"/>
        </w:rPr>
        <w:t>，</w:t>
      </w:r>
      <w:r w:rsidR="00531BDB">
        <w:rPr>
          <w:rFonts w:ascii="楷体_GB2312" w:eastAsia="楷体_GB2312" w:hAnsi="宋体" w:hint="eastAsia"/>
          <w:sz w:val="28"/>
          <w:szCs w:val="28"/>
        </w:rPr>
        <w:t>为历史同期</w:t>
      </w:r>
      <w:r w:rsidR="00E868B9">
        <w:rPr>
          <w:rFonts w:ascii="楷体_GB2312" w:eastAsia="楷体_GB2312" w:hAnsi="宋体" w:hint="eastAsia"/>
          <w:sz w:val="28"/>
          <w:szCs w:val="28"/>
        </w:rPr>
        <w:t>第五多</w:t>
      </w:r>
      <w:r w:rsidR="00531BDB">
        <w:rPr>
          <w:rFonts w:ascii="楷体_GB2312" w:eastAsia="楷体_GB2312" w:hAnsi="宋体" w:hint="eastAsia"/>
          <w:sz w:val="28"/>
          <w:szCs w:val="28"/>
        </w:rPr>
        <w:t>（</w:t>
      </w:r>
      <w:r w:rsidR="00531BDB" w:rsidRPr="003367F8">
        <w:rPr>
          <w:rFonts w:ascii="楷体_GB2312" w:eastAsia="楷体_GB2312" w:hAnsi="宋体"/>
          <w:sz w:val="28"/>
          <w:szCs w:val="28"/>
        </w:rPr>
        <w:t>图</w:t>
      </w:r>
      <w:r w:rsidR="00140BAF" w:rsidRPr="003367F8">
        <w:rPr>
          <w:rFonts w:ascii="楷体_GB2312" w:eastAsia="楷体_GB2312" w:hAnsi="宋体"/>
          <w:sz w:val="28"/>
          <w:szCs w:val="28"/>
        </w:rPr>
        <w:t>1</w:t>
      </w:r>
      <w:r w:rsidR="003367F8">
        <w:rPr>
          <w:rFonts w:ascii="楷体_GB2312" w:eastAsia="楷体_GB2312" w:hAnsi="宋体"/>
          <w:sz w:val="28"/>
          <w:szCs w:val="28"/>
        </w:rPr>
        <w:t>7</w:t>
      </w:r>
      <w:r w:rsidR="00531BDB">
        <w:rPr>
          <w:rFonts w:ascii="楷体_GB2312" w:eastAsia="楷体_GB2312" w:hAnsi="宋体" w:hint="eastAsia"/>
          <w:sz w:val="28"/>
          <w:szCs w:val="28"/>
        </w:rPr>
        <w:t>）。</w:t>
      </w:r>
      <w:r w:rsidR="00531BDB">
        <w:rPr>
          <w:rFonts w:ascii="楷体_GB2312" w:eastAsia="楷体_GB2312" w:hAnsi="宋体"/>
          <w:sz w:val="28"/>
          <w:szCs w:val="28"/>
        </w:rPr>
        <w:t>各地</w:t>
      </w:r>
      <w:r w:rsidR="00531BDB">
        <w:rPr>
          <w:rFonts w:ascii="楷体_GB2312" w:eastAsia="楷体_GB2312" w:hAnsi="宋体" w:hint="eastAsia"/>
          <w:sz w:val="28"/>
          <w:szCs w:val="28"/>
        </w:rPr>
        <w:t>舒适日数</w:t>
      </w:r>
      <w:r w:rsidR="00531BDB">
        <w:rPr>
          <w:rFonts w:ascii="楷体_GB2312" w:eastAsia="楷体_GB2312" w:hAnsi="宋体"/>
          <w:sz w:val="28"/>
          <w:szCs w:val="28"/>
        </w:rPr>
        <w:t>在</w:t>
      </w:r>
      <w:r w:rsidR="00140BAF">
        <w:rPr>
          <w:rFonts w:ascii="楷体_GB2312" w:eastAsia="楷体_GB2312" w:hAnsi="宋体"/>
          <w:sz w:val="28"/>
          <w:szCs w:val="28"/>
        </w:rPr>
        <w:t>3</w:t>
      </w:r>
      <w:r w:rsidR="00531BDB">
        <w:rPr>
          <w:rFonts w:ascii="楷体_GB2312" w:eastAsia="楷体_GB2312" w:hAnsi="宋体" w:hint="eastAsia"/>
          <w:sz w:val="28"/>
          <w:szCs w:val="28"/>
        </w:rPr>
        <w:t>～</w:t>
      </w:r>
      <w:r w:rsidR="00531BDB">
        <w:rPr>
          <w:rFonts w:ascii="楷体_GB2312" w:eastAsia="楷体_GB2312" w:hAnsi="宋体"/>
          <w:sz w:val="28"/>
          <w:szCs w:val="28"/>
        </w:rPr>
        <w:t>30</w:t>
      </w:r>
      <w:r w:rsidR="00531BDB">
        <w:rPr>
          <w:rFonts w:ascii="楷体_GB2312" w:eastAsia="楷体_GB2312" w:hAnsi="宋体" w:hint="eastAsia"/>
          <w:sz w:val="28"/>
          <w:szCs w:val="28"/>
        </w:rPr>
        <w:t>天</w:t>
      </w:r>
      <w:r w:rsidR="00531BDB">
        <w:rPr>
          <w:rFonts w:ascii="楷体_GB2312" w:eastAsia="楷体_GB2312" w:hAnsi="宋体"/>
          <w:sz w:val="28"/>
          <w:szCs w:val="28"/>
        </w:rPr>
        <w:t>之间</w:t>
      </w:r>
      <w:r w:rsidR="00531BDB">
        <w:rPr>
          <w:rFonts w:ascii="楷体_GB2312" w:eastAsia="楷体_GB2312" w:hAnsi="宋体" w:hint="eastAsia"/>
          <w:sz w:val="28"/>
          <w:szCs w:val="28"/>
        </w:rPr>
        <w:t>，</w:t>
      </w:r>
      <w:r w:rsidR="00531BDB" w:rsidRPr="00524231">
        <w:rPr>
          <w:rFonts w:ascii="楷体_GB2312" w:eastAsia="楷体_GB2312" w:hAnsi="宋体" w:hint="eastAsia"/>
          <w:sz w:val="28"/>
          <w:szCs w:val="28"/>
        </w:rPr>
        <w:t>中南部地区在</w:t>
      </w:r>
      <w:r w:rsidR="00524231" w:rsidRPr="00524231">
        <w:rPr>
          <w:rFonts w:ascii="楷体_GB2312" w:eastAsia="楷体_GB2312" w:hAnsi="宋体" w:hint="eastAsia"/>
          <w:sz w:val="28"/>
          <w:szCs w:val="28"/>
        </w:rPr>
        <w:t>2</w:t>
      </w:r>
      <w:r w:rsidR="00531BDB" w:rsidRPr="00524231">
        <w:rPr>
          <w:rFonts w:ascii="楷体_GB2312" w:eastAsia="楷体_GB2312" w:hAnsi="宋体"/>
          <w:sz w:val="28"/>
          <w:szCs w:val="28"/>
        </w:rPr>
        <w:t>5</w:t>
      </w:r>
      <w:r w:rsidR="00531BDB" w:rsidRPr="00524231">
        <w:rPr>
          <w:rFonts w:ascii="楷体_GB2312" w:eastAsia="楷体_GB2312" w:hAnsi="宋体" w:hint="eastAsia"/>
          <w:sz w:val="28"/>
          <w:szCs w:val="28"/>
        </w:rPr>
        <w:t>天以</w:t>
      </w:r>
      <w:r w:rsidR="00524231" w:rsidRPr="00524231">
        <w:rPr>
          <w:rFonts w:ascii="楷体_GB2312" w:eastAsia="楷体_GB2312" w:hAnsi="宋体" w:hint="eastAsia"/>
          <w:sz w:val="28"/>
          <w:szCs w:val="28"/>
        </w:rPr>
        <w:t>上</w:t>
      </w:r>
      <w:r w:rsidR="00531BDB" w:rsidRPr="00524231">
        <w:rPr>
          <w:rFonts w:ascii="楷体_GB2312" w:eastAsia="楷体_GB2312" w:hAnsi="宋体" w:hint="eastAsia"/>
          <w:sz w:val="28"/>
          <w:szCs w:val="28"/>
        </w:rPr>
        <w:t>，</w:t>
      </w:r>
      <w:r w:rsidR="00524231" w:rsidRPr="00524231">
        <w:rPr>
          <w:rFonts w:ascii="楷体_GB2312" w:eastAsia="楷体_GB2312" w:hAnsi="宋体" w:hint="eastAsia"/>
          <w:sz w:val="28"/>
          <w:szCs w:val="28"/>
        </w:rPr>
        <w:t>张家口</w:t>
      </w:r>
      <w:r w:rsidR="00531BDB" w:rsidRPr="00524231">
        <w:rPr>
          <w:rFonts w:ascii="楷体_GB2312" w:eastAsia="楷体_GB2312" w:hAnsi="宋体" w:hint="eastAsia"/>
          <w:sz w:val="28"/>
          <w:szCs w:val="28"/>
        </w:rPr>
        <w:t>南部、</w:t>
      </w:r>
      <w:r w:rsidR="00524231" w:rsidRPr="00524231">
        <w:rPr>
          <w:rFonts w:ascii="楷体_GB2312" w:eastAsia="楷体_GB2312" w:hAnsi="宋体" w:hint="eastAsia"/>
          <w:sz w:val="28"/>
          <w:szCs w:val="28"/>
        </w:rPr>
        <w:t>承德南</w:t>
      </w:r>
      <w:r w:rsidR="00531BDB" w:rsidRPr="00524231">
        <w:rPr>
          <w:rFonts w:ascii="楷体_GB2312" w:eastAsia="楷体_GB2312" w:hAnsi="宋体" w:hint="eastAsia"/>
          <w:sz w:val="28"/>
          <w:szCs w:val="28"/>
        </w:rPr>
        <w:t>部在1</w:t>
      </w:r>
      <w:r w:rsidR="00524231" w:rsidRPr="00524231">
        <w:rPr>
          <w:rFonts w:ascii="楷体_GB2312" w:eastAsia="楷体_GB2312" w:hAnsi="宋体"/>
          <w:sz w:val="28"/>
          <w:szCs w:val="28"/>
        </w:rPr>
        <w:t>5</w:t>
      </w:r>
      <w:r w:rsidR="00531BDB" w:rsidRPr="00524231">
        <w:rPr>
          <w:rFonts w:ascii="楷体_GB2312" w:eastAsia="楷体_GB2312" w:hAnsi="宋体" w:hint="eastAsia"/>
          <w:sz w:val="28"/>
          <w:szCs w:val="28"/>
        </w:rPr>
        <w:t>天以</w:t>
      </w:r>
      <w:r w:rsidR="00524231" w:rsidRPr="00524231">
        <w:rPr>
          <w:rFonts w:ascii="楷体_GB2312" w:eastAsia="楷体_GB2312" w:hAnsi="宋体" w:hint="eastAsia"/>
          <w:sz w:val="28"/>
          <w:szCs w:val="28"/>
        </w:rPr>
        <w:t>上</w:t>
      </w:r>
      <w:r w:rsidR="00531BDB" w:rsidRPr="00524231">
        <w:rPr>
          <w:rFonts w:ascii="楷体_GB2312" w:eastAsia="楷体_GB2312" w:hAnsi="宋体" w:hint="eastAsia"/>
          <w:sz w:val="28"/>
          <w:szCs w:val="28"/>
        </w:rPr>
        <w:t>；</w:t>
      </w:r>
      <w:r w:rsidR="002118C8">
        <w:rPr>
          <w:rFonts w:ascii="楷体_GB2312" w:eastAsia="楷体_GB2312" w:hAnsi="宋体" w:hint="eastAsia"/>
          <w:sz w:val="28"/>
          <w:szCs w:val="28"/>
        </w:rPr>
        <w:t>邯郸、灵寿等9个站舒适日数为</w:t>
      </w:r>
      <w:r w:rsidR="00531BDB" w:rsidRPr="002118C8">
        <w:rPr>
          <w:rFonts w:ascii="楷体_GB2312" w:eastAsia="楷体_GB2312" w:hAnsi="宋体" w:hint="eastAsia"/>
          <w:sz w:val="28"/>
          <w:szCs w:val="28"/>
        </w:rPr>
        <w:t>3</w:t>
      </w:r>
      <w:r w:rsidR="00531BDB" w:rsidRPr="002118C8">
        <w:rPr>
          <w:rFonts w:ascii="楷体_GB2312" w:eastAsia="楷体_GB2312" w:hAnsi="宋体"/>
          <w:sz w:val="28"/>
          <w:szCs w:val="28"/>
        </w:rPr>
        <w:t>0</w:t>
      </w:r>
      <w:r w:rsidR="00531BDB" w:rsidRPr="002118C8">
        <w:rPr>
          <w:rFonts w:ascii="楷体_GB2312" w:eastAsia="楷体_GB2312" w:hAnsi="宋体" w:hint="eastAsia"/>
          <w:sz w:val="28"/>
          <w:szCs w:val="28"/>
        </w:rPr>
        <w:t>天</w:t>
      </w:r>
      <w:r w:rsidR="00531BDB" w:rsidRPr="00524231">
        <w:rPr>
          <w:rFonts w:ascii="楷体_GB2312" w:eastAsia="楷体_GB2312" w:hAnsi="宋体" w:hint="eastAsia"/>
          <w:sz w:val="28"/>
          <w:szCs w:val="28"/>
        </w:rPr>
        <w:lastRenderedPageBreak/>
        <w:t>（图</w:t>
      </w:r>
      <w:r w:rsidR="00140BAF" w:rsidRPr="00524231">
        <w:rPr>
          <w:rFonts w:ascii="楷体_GB2312" w:eastAsia="楷体_GB2312" w:hAnsi="宋体" w:hint="eastAsia"/>
          <w:sz w:val="28"/>
          <w:szCs w:val="28"/>
        </w:rPr>
        <w:t>1</w:t>
      </w:r>
      <w:r w:rsidR="003367F8">
        <w:rPr>
          <w:rFonts w:ascii="楷体_GB2312" w:eastAsia="楷体_GB2312" w:hAnsi="宋体"/>
          <w:sz w:val="28"/>
          <w:szCs w:val="28"/>
        </w:rPr>
        <w:t>8</w:t>
      </w:r>
      <w:r w:rsidR="00531BDB" w:rsidRPr="00524231">
        <w:rPr>
          <w:rFonts w:ascii="楷体_GB2312" w:eastAsia="楷体_GB2312" w:hAnsi="宋体" w:hint="eastAsia"/>
          <w:sz w:val="28"/>
          <w:szCs w:val="28"/>
        </w:rPr>
        <w:t>）</w:t>
      </w:r>
      <w:r w:rsidR="00531BDB" w:rsidRPr="00524231">
        <w:rPr>
          <w:rFonts w:ascii="楷体_GB2312" w:eastAsia="楷体_GB2312" w:hAnsi="宋体"/>
          <w:sz w:val="28"/>
          <w:szCs w:val="28"/>
        </w:rPr>
        <w:t>。</w:t>
      </w:r>
      <w:r w:rsidR="00531BDB" w:rsidRPr="001C180B">
        <w:rPr>
          <w:rFonts w:ascii="楷体_GB2312" w:eastAsia="楷体_GB2312" w:hAnsi="宋体"/>
          <w:sz w:val="28"/>
          <w:szCs w:val="28"/>
        </w:rPr>
        <w:t>与常年相比</w:t>
      </w:r>
      <w:r w:rsidR="00531BDB" w:rsidRPr="001C180B">
        <w:rPr>
          <w:rFonts w:ascii="楷体_GB2312" w:eastAsia="楷体_GB2312" w:hAnsi="宋体" w:hint="eastAsia"/>
          <w:sz w:val="28"/>
          <w:szCs w:val="28"/>
        </w:rPr>
        <w:t>，</w:t>
      </w:r>
      <w:r w:rsidR="001C180B" w:rsidRPr="001C180B">
        <w:rPr>
          <w:rFonts w:ascii="楷体_GB2312" w:eastAsia="楷体_GB2312" w:hAnsi="宋体" w:hint="eastAsia"/>
          <w:sz w:val="28"/>
          <w:szCs w:val="28"/>
        </w:rPr>
        <w:t>全省</w:t>
      </w:r>
      <w:r w:rsidR="00531BDB" w:rsidRPr="001C180B">
        <w:rPr>
          <w:rFonts w:ascii="楷体_GB2312" w:eastAsia="楷体_GB2312" w:hAnsi="宋体" w:hint="eastAsia"/>
          <w:sz w:val="28"/>
          <w:szCs w:val="28"/>
        </w:rPr>
        <w:t>大部分地区偏</w:t>
      </w:r>
      <w:r w:rsidR="001C180B" w:rsidRPr="001C180B">
        <w:rPr>
          <w:rFonts w:ascii="楷体_GB2312" w:eastAsia="楷体_GB2312" w:hAnsi="宋体" w:hint="eastAsia"/>
          <w:sz w:val="28"/>
          <w:szCs w:val="28"/>
        </w:rPr>
        <w:t>多</w:t>
      </w:r>
      <w:r w:rsidR="00531BDB" w:rsidRPr="001C180B">
        <w:rPr>
          <w:rFonts w:ascii="楷体_GB2312" w:eastAsia="楷体_GB2312" w:hAnsi="宋体" w:hint="eastAsia"/>
          <w:sz w:val="28"/>
          <w:szCs w:val="28"/>
        </w:rPr>
        <w:t>，</w:t>
      </w:r>
      <w:r w:rsidR="004414A9" w:rsidRPr="00316163">
        <w:rPr>
          <w:rFonts w:ascii="楷体_GB2312" w:eastAsia="楷体_GB2312" w:hAnsi="宋体" w:hint="eastAsia"/>
          <w:sz w:val="28"/>
          <w:szCs w:val="28"/>
        </w:rPr>
        <w:t>张家口和承德偏多5天以上，中南大部偏多2天以上；</w:t>
      </w:r>
      <w:r w:rsidR="00044972">
        <w:rPr>
          <w:rFonts w:ascii="楷体_GB2312" w:eastAsia="楷体_GB2312" w:hAnsi="宋体" w:hint="eastAsia"/>
          <w:sz w:val="28"/>
          <w:szCs w:val="28"/>
        </w:rPr>
        <w:t>其中</w:t>
      </w:r>
      <w:r w:rsidR="0006262C" w:rsidRPr="0006262C">
        <w:rPr>
          <w:rFonts w:ascii="楷体_GB2312" w:eastAsia="楷体_GB2312" w:hAnsi="宋体" w:hint="eastAsia"/>
          <w:sz w:val="28"/>
          <w:szCs w:val="28"/>
        </w:rPr>
        <w:t>玉田偏少2</w:t>
      </w:r>
      <w:r w:rsidR="0006262C" w:rsidRPr="0006262C">
        <w:rPr>
          <w:rFonts w:ascii="楷体_GB2312" w:eastAsia="楷体_GB2312" w:hAnsi="宋体"/>
          <w:sz w:val="28"/>
          <w:szCs w:val="28"/>
        </w:rPr>
        <w:t>.1</w:t>
      </w:r>
      <w:r w:rsidR="0006262C" w:rsidRPr="0006262C">
        <w:rPr>
          <w:rFonts w:ascii="楷体_GB2312" w:eastAsia="楷体_GB2312" w:hAnsi="宋体" w:hint="eastAsia"/>
          <w:sz w:val="28"/>
          <w:szCs w:val="28"/>
        </w:rPr>
        <w:t>天，为全省偏少最多；阳原偏多9</w:t>
      </w:r>
      <w:r w:rsidR="0006262C" w:rsidRPr="0006262C">
        <w:rPr>
          <w:rFonts w:ascii="楷体_GB2312" w:eastAsia="楷体_GB2312" w:hAnsi="宋体"/>
          <w:sz w:val="28"/>
          <w:szCs w:val="28"/>
        </w:rPr>
        <w:t>.2</w:t>
      </w:r>
      <w:r w:rsidR="0006262C" w:rsidRPr="0006262C">
        <w:rPr>
          <w:rFonts w:ascii="楷体_GB2312" w:eastAsia="楷体_GB2312" w:hAnsi="宋体" w:hint="eastAsia"/>
          <w:sz w:val="28"/>
          <w:szCs w:val="28"/>
        </w:rPr>
        <w:t>天，为全省偏多最多</w:t>
      </w:r>
      <w:r w:rsidR="00531BDB" w:rsidRPr="0006262C">
        <w:rPr>
          <w:rFonts w:ascii="楷体_GB2312" w:eastAsia="楷体_GB2312" w:hAnsi="宋体" w:hint="eastAsia"/>
          <w:sz w:val="28"/>
          <w:szCs w:val="28"/>
        </w:rPr>
        <w:t>（图</w:t>
      </w:r>
      <w:r w:rsidR="003367F8">
        <w:rPr>
          <w:rFonts w:ascii="楷体_GB2312" w:eastAsia="楷体_GB2312" w:hAnsi="宋体" w:hint="eastAsia"/>
          <w:sz w:val="28"/>
          <w:szCs w:val="28"/>
        </w:rPr>
        <w:t>1</w:t>
      </w:r>
      <w:r w:rsidR="003367F8">
        <w:rPr>
          <w:rFonts w:ascii="楷体_GB2312" w:eastAsia="楷体_GB2312" w:hAnsi="宋体"/>
          <w:sz w:val="28"/>
          <w:szCs w:val="28"/>
        </w:rPr>
        <w:t>9</w:t>
      </w:r>
      <w:r w:rsidR="00531BDB" w:rsidRPr="0006262C">
        <w:rPr>
          <w:rFonts w:ascii="楷体_GB2312" w:eastAsia="楷体_GB2312" w:hAnsi="宋体" w:hint="eastAsia"/>
          <w:sz w:val="28"/>
          <w:szCs w:val="28"/>
        </w:rPr>
        <w:t>）。</w:t>
      </w:r>
    </w:p>
    <w:p w14:paraId="3E3A1718" w14:textId="53E45BE5" w:rsidR="00B06FBB" w:rsidRDefault="000143D0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7AA64544" wp14:editId="57BC432E">
            <wp:extent cx="4760514" cy="2452412"/>
            <wp:effectExtent l="0" t="0" r="0" b="0"/>
            <wp:docPr id="1539035629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594C6AA" w14:textId="737BEB02" w:rsidR="00B06FBB" w:rsidRDefault="00531BDB">
      <w:pPr>
        <w:pStyle w:val="a3"/>
        <w:jc w:val="center"/>
        <w:rPr>
          <w:rFonts w:ascii="宋体" w:hAnsi="宋体"/>
        </w:rPr>
      </w:pPr>
      <w:bookmarkStart w:id="33" w:name="_Ref68267934"/>
      <w:r>
        <w:rPr>
          <w:rFonts w:ascii="黑体" w:hAnsi="宋体" w:hint="eastAsia"/>
          <w:sz w:val="21"/>
          <w:szCs w:val="21"/>
        </w:rPr>
        <w:t>图</w:t>
      </w:r>
      <w:bookmarkEnd w:id="33"/>
      <w:r w:rsidR="002E22CC">
        <w:rPr>
          <w:rFonts w:ascii="黑体" w:hAnsi="宋体"/>
          <w:sz w:val="21"/>
          <w:szCs w:val="21"/>
        </w:rPr>
        <w:t>1</w:t>
      </w:r>
      <w:r w:rsidR="003367F8">
        <w:rPr>
          <w:rFonts w:ascii="黑体" w:hAnsi="宋体"/>
          <w:sz w:val="21"/>
          <w:szCs w:val="21"/>
        </w:rPr>
        <w:t>7</w:t>
      </w:r>
      <w:r>
        <w:rPr>
          <w:rFonts w:ascii="黑体" w:hAnsi="宋体"/>
          <w:sz w:val="21"/>
          <w:szCs w:val="21"/>
        </w:rPr>
        <w:t xml:space="preserve"> 河北省</w:t>
      </w:r>
      <w:r w:rsidR="002E22CC">
        <w:rPr>
          <w:rFonts w:ascii="黑体" w:hAnsi="宋体"/>
          <w:sz w:val="21"/>
          <w:szCs w:val="21"/>
        </w:rPr>
        <w:t>9</w:t>
      </w:r>
      <w:r>
        <w:rPr>
          <w:rFonts w:ascii="黑体" w:hAnsi="宋体" w:hint="eastAsia"/>
          <w:sz w:val="21"/>
          <w:szCs w:val="21"/>
        </w:rPr>
        <w:t>月历年舒适日数年</w:t>
      </w:r>
      <w:r>
        <w:rPr>
          <w:rFonts w:ascii="黑体" w:hAnsi="宋体"/>
          <w:sz w:val="21"/>
          <w:szCs w:val="21"/>
        </w:rPr>
        <w:t>（天）</w:t>
      </w:r>
    </w:p>
    <w:tbl>
      <w:tblPr>
        <w:tblStyle w:val="2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B06FBB" w14:paraId="341D24BD" w14:textId="77777777">
        <w:trPr>
          <w:trHeight w:val="5882"/>
        </w:trPr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47964485" w14:textId="77777777" w:rsidR="00B06FBB" w:rsidRDefault="00531BDB">
            <w:pPr>
              <w:keepLines/>
              <w:adjustRightInd w:val="0"/>
              <w:jc w:val="center"/>
              <w:rPr>
                <w:rFonts w:ascii="黑体" w:hAnsi="宋体"/>
                <w:sz w:val="21"/>
                <w:szCs w:val="21"/>
              </w:rPr>
            </w:pPr>
            <w:r>
              <w:rPr>
                <w:rFonts w:ascii="黑体" w:hAnsi="宋体"/>
                <w:noProof/>
                <w:sz w:val="21"/>
                <w:szCs w:val="21"/>
              </w:rPr>
              <w:drawing>
                <wp:inline distT="0" distB="0" distL="0" distR="0" wp14:anchorId="2459CF8A" wp14:editId="5A5EF985">
                  <wp:extent cx="2520000" cy="3690456"/>
                  <wp:effectExtent l="0" t="0" r="0" b="571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6ACF7735" w14:textId="77777777" w:rsidR="00B06FBB" w:rsidRDefault="00531BDB">
            <w:pPr>
              <w:keepLines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346B518F" wp14:editId="17F0215A">
                  <wp:extent cx="2474805" cy="3624271"/>
                  <wp:effectExtent l="0" t="0" r="1905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805" cy="362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FBB" w14:paraId="7F720635" w14:textId="77777777">
        <w:trPr>
          <w:trHeight w:val="625"/>
        </w:trPr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5D17437F" w14:textId="6D837114" w:rsidR="00B06FBB" w:rsidRDefault="00531BDB">
            <w:pPr>
              <w:keepLines/>
              <w:adjustRightInd w:val="0"/>
              <w:jc w:val="center"/>
              <w:rPr>
                <w:rFonts w:ascii="黑体" w:eastAsia="黑体" w:hAnsi="宋体" w:cstheme="majorBidi"/>
                <w:sz w:val="21"/>
                <w:szCs w:val="21"/>
              </w:rPr>
            </w:pPr>
            <w:r>
              <w:rPr>
                <w:rFonts w:ascii="黑体" w:eastAsia="黑体" w:hAnsi="宋体" w:cstheme="majorBidi" w:hint="eastAsia"/>
                <w:sz w:val="21"/>
                <w:szCs w:val="21"/>
              </w:rPr>
              <w:t>图</w:t>
            </w:r>
            <w:r w:rsidR="002E22CC">
              <w:rPr>
                <w:rFonts w:ascii="黑体" w:eastAsia="黑体" w:hAnsi="宋体" w:cstheme="majorBidi" w:hint="eastAsia"/>
                <w:sz w:val="21"/>
                <w:szCs w:val="21"/>
              </w:rPr>
              <w:t>1</w:t>
            </w:r>
            <w:r w:rsidR="003367F8">
              <w:rPr>
                <w:rFonts w:ascii="黑体" w:eastAsia="黑体" w:hAnsi="宋体" w:cstheme="majorBidi"/>
                <w:sz w:val="21"/>
                <w:szCs w:val="21"/>
              </w:rPr>
              <w:t>8</w:t>
            </w:r>
            <w:r>
              <w:rPr>
                <w:rFonts w:ascii="黑体" w:eastAsia="黑体" w:hAnsi="宋体" w:cstheme="majorBidi"/>
                <w:sz w:val="21"/>
                <w:szCs w:val="21"/>
              </w:rPr>
              <w:t xml:space="preserve"> 河北省2023年</w:t>
            </w:r>
            <w:r w:rsidR="002E22CC">
              <w:rPr>
                <w:rFonts w:ascii="黑体" w:eastAsia="黑体" w:hAnsi="宋体" w:cstheme="majorBidi"/>
                <w:sz w:val="21"/>
                <w:szCs w:val="21"/>
              </w:rPr>
              <w:t>9</w:t>
            </w:r>
            <w:r>
              <w:rPr>
                <w:rFonts w:ascii="黑体" w:eastAsia="黑体" w:hAnsi="宋体" w:cstheme="majorBidi"/>
                <w:sz w:val="21"/>
                <w:szCs w:val="21"/>
              </w:rPr>
              <w:t>月</w:t>
            </w:r>
            <w:r>
              <w:rPr>
                <w:rFonts w:ascii="黑体" w:eastAsia="黑体" w:hAnsi="宋体" w:cstheme="majorBidi" w:hint="eastAsia"/>
                <w:sz w:val="21"/>
                <w:szCs w:val="21"/>
              </w:rPr>
              <w:t>舒适日数分布</w:t>
            </w:r>
            <w:r>
              <w:rPr>
                <w:rFonts w:ascii="黑体" w:eastAsia="黑体" w:hAnsi="宋体" w:cstheme="majorBidi"/>
                <w:sz w:val="21"/>
                <w:szCs w:val="21"/>
              </w:rPr>
              <w:t>（天）</w:t>
            </w:r>
          </w:p>
          <w:p w14:paraId="60853AFF" w14:textId="77777777" w:rsidR="00B06FBB" w:rsidRDefault="00B06FBB">
            <w:pPr>
              <w:keepLines/>
              <w:adjustRightInd w:val="0"/>
              <w:jc w:val="center"/>
              <w:rPr>
                <w:rFonts w:ascii="黑体" w:eastAsia="黑体" w:hAnsi="宋体" w:cstheme="majorBidi"/>
                <w:sz w:val="21"/>
                <w:szCs w:val="21"/>
              </w:rPr>
            </w:pP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72353CFF" w14:textId="077894A2" w:rsidR="00B06FBB" w:rsidRDefault="00531BDB">
            <w:pPr>
              <w:keepLines/>
              <w:adjustRightInd w:val="0"/>
              <w:jc w:val="center"/>
              <w:rPr>
                <w:rFonts w:ascii="黑体" w:eastAsia="黑体" w:hAnsi="宋体" w:cstheme="majorBidi"/>
                <w:sz w:val="21"/>
                <w:szCs w:val="21"/>
              </w:rPr>
            </w:pPr>
            <w:r>
              <w:rPr>
                <w:rFonts w:ascii="黑体" w:eastAsia="黑体" w:hAnsi="宋体" w:cstheme="majorBidi" w:hint="eastAsia"/>
                <w:sz w:val="21"/>
                <w:szCs w:val="21"/>
              </w:rPr>
              <w:t>图</w:t>
            </w:r>
            <w:r w:rsidR="003367F8">
              <w:rPr>
                <w:rFonts w:ascii="黑体" w:eastAsia="黑体" w:hAnsi="宋体" w:cstheme="majorBidi" w:hint="eastAsia"/>
                <w:sz w:val="21"/>
                <w:szCs w:val="21"/>
              </w:rPr>
              <w:t>1</w:t>
            </w:r>
            <w:r w:rsidR="003367F8">
              <w:rPr>
                <w:rFonts w:ascii="黑体" w:eastAsia="黑体" w:hAnsi="宋体" w:cstheme="majorBidi"/>
                <w:sz w:val="21"/>
                <w:szCs w:val="21"/>
              </w:rPr>
              <w:t>9</w:t>
            </w:r>
            <w:r>
              <w:rPr>
                <w:rFonts w:ascii="黑体" w:eastAsia="黑体" w:hAnsi="宋体" w:cstheme="majorBidi"/>
                <w:sz w:val="21"/>
                <w:szCs w:val="21"/>
              </w:rPr>
              <w:t xml:space="preserve"> 河北省2023</w:t>
            </w:r>
            <w:r>
              <w:rPr>
                <w:rFonts w:ascii="黑体" w:eastAsia="黑体" w:hAnsi="宋体" w:cstheme="majorBidi" w:hint="eastAsia"/>
                <w:sz w:val="21"/>
                <w:szCs w:val="21"/>
              </w:rPr>
              <w:t>年</w:t>
            </w:r>
            <w:r w:rsidR="002E22CC">
              <w:rPr>
                <w:rFonts w:ascii="黑体" w:eastAsia="黑体" w:hAnsi="宋体" w:cstheme="majorBidi" w:hint="eastAsia"/>
                <w:sz w:val="21"/>
                <w:szCs w:val="21"/>
              </w:rPr>
              <w:t>9</w:t>
            </w:r>
            <w:r>
              <w:rPr>
                <w:rFonts w:ascii="黑体" w:eastAsia="黑体" w:hAnsi="宋体" w:cstheme="majorBidi" w:hint="eastAsia"/>
                <w:sz w:val="21"/>
                <w:szCs w:val="21"/>
              </w:rPr>
              <w:t>月舒适日数距平分布（</w:t>
            </w:r>
            <w:r>
              <w:rPr>
                <w:rFonts w:ascii="黑体" w:eastAsia="黑体" w:hAnsi="宋体" w:cstheme="majorBidi"/>
                <w:sz w:val="21"/>
                <w:szCs w:val="21"/>
              </w:rPr>
              <w:t>天）</w:t>
            </w:r>
          </w:p>
        </w:tc>
      </w:tr>
    </w:tbl>
    <w:p w14:paraId="54651DF5" w14:textId="77777777" w:rsidR="00B06FBB" w:rsidRDefault="00531BDB">
      <w:pPr>
        <w:pStyle w:val="1"/>
        <w:adjustRightInd/>
        <w:spacing w:beforeLines="50" w:before="163" w:after="0"/>
        <w:rPr>
          <w:sz w:val="32"/>
          <w:szCs w:val="32"/>
        </w:rPr>
      </w:pPr>
      <w:bookmarkStart w:id="34" w:name="_Toc144814210"/>
      <w:r>
        <w:rPr>
          <w:rFonts w:hint="eastAsia"/>
          <w:sz w:val="32"/>
          <w:szCs w:val="32"/>
        </w:rPr>
        <w:lastRenderedPageBreak/>
        <w:t>六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下月气候预评估</w:t>
      </w:r>
      <w:bookmarkEnd w:id="20"/>
      <w:bookmarkEnd w:id="34"/>
    </w:p>
    <w:p w14:paraId="3E710BA8" w14:textId="2B4E9D2B" w:rsidR="006D12BC" w:rsidRPr="007F326A" w:rsidRDefault="006D12BC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7F326A">
        <w:rPr>
          <w:rFonts w:ascii="楷体_GB2312" w:eastAsia="楷体_GB2312"/>
          <w:sz w:val="28"/>
          <w:szCs w:val="28"/>
        </w:rPr>
        <w:t>2023年10月河北省气温整体较常年（13.1℃）偏高0</w:t>
      </w:r>
      <w:r w:rsidRPr="007F326A">
        <w:rPr>
          <w:rFonts w:ascii="楷体_GB2312" w:eastAsia="楷体_GB2312" w:hint="default"/>
          <w:sz w:val="28"/>
          <w:szCs w:val="28"/>
        </w:rPr>
        <w:t>.</w:t>
      </w:r>
      <w:r w:rsidRPr="007F326A">
        <w:rPr>
          <w:rFonts w:ascii="楷体_GB2312" w:eastAsia="楷体_GB2312"/>
          <w:sz w:val="28"/>
          <w:szCs w:val="28"/>
        </w:rPr>
        <w:t>5</w:t>
      </w:r>
      <w:r w:rsidRPr="006E79CF">
        <w:rPr>
          <w:rFonts w:ascii="楷体_GB2312" w:eastAsia="楷体_GB2312"/>
          <w:sz w:val="28"/>
          <w:szCs w:val="28"/>
        </w:rPr>
        <w:t>～</w:t>
      </w:r>
      <w:r w:rsidRPr="007F326A">
        <w:rPr>
          <w:rFonts w:ascii="楷体_GB2312" w:eastAsia="楷体_GB2312"/>
          <w:sz w:val="28"/>
          <w:szCs w:val="28"/>
        </w:rPr>
        <w:t>1</w:t>
      </w:r>
      <w:r w:rsidRPr="007F326A">
        <w:rPr>
          <w:rFonts w:ascii="楷体_GB2312" w:eastAsia="楷体_GB2312" w:hint="default"/>
          <w:sz w:val="28"/>
          <w:szCs w:val="28"/>
        </w:rPr>
        <w:t>.0</w:t>
      </w:r>
      <w:r w:rsidRPr="007F326A">
        <w:rPr>
          <w:rFonts w:ascii="楷体_GB2312" w:eastAsia="楷体_GB2312"/>
          <w:sz w:val="28"/>
          <w:szCs w:val="28"/>
        </w:rPr>
        <w:t>℃，北部地区接近常年略偏高，其它地区较常年偏高1℃左右。降水量较常年（27.7毫米）偏少1成左右，南部地区接近常年略偏多，其它地区较常年偏少2成左右。</w:t>
      </w:r>
    </w:p>
    <w:p w14:paraId="3A7B23DC" w14:textId="4DBC5895" w:rsidR="00966186" w:rsidRPr="00966186" w:rsidRDefault="00966186" w:rsidP="00966186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966186">
        <w:rPr>
          <w:rFonts w:ascii="楷体_GB2312" w:eastAsia="楷体_GB2312" w:hint="default"/>
          <w:sz w:val="28"/>
          <w:szCs w:val="28"/>
        </w:rPr>
        <w:t>10</w:t>
      </w:r>
      <w:r w:rsidR="00531BDB" w:rsidRPr="00966186">
        <w:rPr>
          <w:rFonts w:ascii="楷体_GB2312" w:eastAsia="楷体_GB2312"/>
          <w:sz w:val="28"/>
          <w:szCs w:val="28"/>
        </w:rPr>
        <w:t>月为我省</w:t>
      </w:r>
      <w:r w:rsidRPr="00966186">
        <w:rPr>
          <w:rFonts w:ascii="楷体_GB2312" w:eastAsia="楷体_GB2312"/>
          <w:sz w:val="28"/>
          <w:szCs w:val="28"/>
        </w:rPr>
        <w:t>秋收秋种的关键时期，</w:t>
      </w:r>
      <w:r w:rsidR="00531BDB" w:rsidRPr="00966186">
        <w:rPr>
          <w:rFonts w:ascii="楷体_GB2312" w:eastAsia="楷体_GB2312"/>
          <w:sz w:val="28"/>
          <w:szCs w:val="28"/>
        </w:rPr>
        <w:t>建议：</w:t>
      </w:r>
      <w:r w:rsidRPr="00966186">
        <w:rPr>
          <w:rFonts w:ascii="楷体_GB2312" w:eastAsia="楷体_GB2312"/>
          <w:sz w:val="28"/>
          <w:szCs w:val="28"/>
        </w:rPr>
        <w:t>抓住晴好天气或无雨时段及时收获和晾晒已成熟作物，确保颗粒归仓；1</w:t>
      </w:r>
      <w:r w:rsidRPr="00966186">
        <w:rPr>
          <w:rFonts w:ascii="楷体_GB2312" w:eastAsia="楷体_GB2312" w:hint="default"/>
          <w:sz w:val="28"/>
          <w:szCs w:val="28"/>
        </w:rPr>
        <w:t>0</w:t>
      </w:r>
      <w:r w:rsidRPr="00966186">
        <w:rPr>
          <w:rFonts w:ascii="楷体_GB2312" w:eastAsia="楷体_GB2312"/>
          <w:sz w:val="28"/>
          <w:szCs w:val="28"/>
        </w:rPr>
        <w:t>月上旬冬小麦自北向南陆续进入</w:t>
      </w:r>
      <w:proofErr w:type="gramStart"/>
      <w:r w:rsidRPr="00966186">
        <w:rPr>
          <w:rFonts w:ascii="楷体_GB2312" w:eastAsia="楷体_GB2312"/>
          <w:sz w:val="28"/>
          <w:szCs w:val="28"/>
        </w:rPr>
        <w:t>适</w:t>
      </w:r>
      <w:proofErr w:type="gramEnd"/>
      <w:r w:rsidRPr="00966186">
        <w:rPr>
          <w:rFonts w:ascii="楷体_GB2312" w:eastAsia="楷体_GB2312"/>
          <w:sz w:val="28"/>
          <w:szCs w:val="28"/>
        </w:rPr>
        <w:t>播区，各地应积极做好备播工作，墒情较差的地区应适时造墒，确保适时适墒播种冬小麦；棉花应及时采摘并分级晾晒。</w:t>
      </w:r>
    </w:p>
    <w:p w14:paraId="127966B9" w14:textId="3DF292D9" w:rsidR="00B06FBB" w:rsidRDefault="00531BDB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主班：</w:t>
      </w:r>
      <w:r w:rsidR="000B0CDD">
        <w:rPr>
          <w:rFonts w:ascii="楷体_GB2312" w:eastAsia="楷体_GB2312" w:cs="宋体" w:hint="eastAsia"/>
          <w:sz w:val="28"/>
          <w:szCs w:val="28"/>
        </w:rPr>
        <w:t>闫语真</w:t>
      </w:r>
    </w:p>
    <w:p w14:paraId="56668D0A" w14:textId="46E9F918" w:rsidR="00B06FBB" w:rsidRDefault="00531BDB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副班：</w:t>
      </w:r>
      <w:r w:rsidR="000B0CDD">
        <w:rPr>
          <w:rFonts w:ascii="楷体_GB2312" w:eastAsia="楷体_GB2312" w:cs="宋体" w:hint="eastAsia"/>
          <w:sz w:val="28"/>
          <w:szCs w:val="28"/>
        </w:rPr>
        <w:t>高旭</w:t>
      </w:r>
      <w:proofErr w:type="gramStart"/>
      <w:r w:rsidR="000B0CDD">
        <w:rPr>
          <w:rFonts w:ascii="楷体_GB2312" w:eastAsia="楷体_GB2312" w:cs="宋体" w:hint="eastAsia"/>
          <w:sz w:val="28"/>
          <w:szCs w:val="28"/>
        </w:rPr>
        <w:t>旭</w:t>
      </w:r>
      <w:proofErr w:type="gramEnd"/>
    </w:p>
    <w:p w14:paraId="373D9D90" w14:textId="77777777" w:rsidR="00B06FBB" w:rsidRDefault="00531BDB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审核：邵丽芳</w:t>
      </w:r>
    </w:p>
    <w:p w14:paraId="51D26A7D" w14:textId="77777777" w:rsidR="00B06FBB" w:rsidRDefault="00531BDB">
      <w:pPr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签发：于长文</w:t>
      </w:r>
    </w:p>
    <w:sectPr w:rsidR="00B06FBB">
      <w:footerReference w:type="even" r:id="rId30"/>
      <w:footerReference w:type="default" r:id="rId31"/>
      <w:pgSz w:w="11906" w:h="16838"/>
      <w:pgMar w:top="1134" w:right="1418" w:bottom="1134" w:left="1418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DC509" w14:textId="77777777" w:rsidR="00BB6316" w:rsidRDefault="00BB6316">
      <w:r>
        <w:separator/>
      </w:r>
    </w:p>
  </w:endnote>
  <w:endnote w:type="continuationSeparator" w:id="0">
    <w:p w14:paraId="56B37720" w14:textId="77777777" w:rsidR="00BB6316" w:rsidRDefault="00BB6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121A7" w14:textId="77777777" w:rsidR="00B06FBB" w:rsidRDefault="00531BDB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5F14DBC9" w14:textId="77777777" w:rsidR="00B06FBB" w:rsidRDefault="00B06FB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32AA5" w14:textId="77777777" w:rsidR="00B06FBB" w:rsidRDefault="00531BDB">
    <w:pPr>
      <w:pStyle w:val="aa"/>
      <w:framePr w:w="669" w:wrap="around" w:vAnchor="text" w:hAnchor="margin" w:xAlign="center" w:y="7"/>
      <w:jc w:val="center"/>
      <w:rPr>
        <w:rStyle w:val="af2"/>
        <w:sz w:val="21"/>
      </w:rPr>
    </w:pPr>
    <w:r>
      <w:rPr>
        <w:rStyle w:val="af2"/>
        <w:rFonts w:hint="eastAsia"/>
      </w:rPr>
      <w:t>—</w:t>
    </w:r>
    <w:r>
      <w:rPr>
        <w:rStyle w:val="af2"/>
        <w:sz w:val="21"/>
      </w:rPr>
      <w:fldChar w:fldCharType="begin"/>
    </w:r>
    <w:r>
      <w:rPr>
        <w:rStyle w:val="af2"/>
        <w:sz w:val="21"/>
      </w:rPr>
      <w:instrText xml:space="preserve">PAGE  </w:instrText>
    </w:r>
    <w:r>
      <w:rPr>
        <w:rStyle w:val="af2"/>
        <w:sz w:val="21"/>
      </w:rPr>
      <w:fldChar w:fldCharType="separate"/>
    </w:r>
    <w:r>
      <w:rPr>
        <w:rStyle w:val="af2"/>
        <w:sz w:val="21"/>
      </w:rPr>
      <w:t>1</w:t>
    </w:r>
    <w:r>
      <w:rPr>
        <w:rStyle w:val="af2"/>
        <w:sz w:val="21"/>
      </w:rPr>
      <w:fldChar w:fldCharType="end"/>
    </w:r>
    <w:r>
      <w:rPr>
        <w:rStyle w:val="af2"/>
        <w:rFonts w:hint="eastAsia"/>
      </w:rPr>
      <w:t>—</w:t>
    </w:r>
  </w:p>
  <w:p w14:paraId="7C27D8A0" w14:textId="77777777" w:rsidR="00B06FBB" w:rsidRDefault="00B06FBB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BC6C1" w14:textId="77777777" w:rsidR="00B06FBB" w:rsidRDefault="00531BDB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73249035" w14:textId="77777777" w:rsidR="00B06FBB" w:rsidRDefault="00B06FBB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9B938" w14:textId="77777777" w:rsidR="00B06FBB" w:rsidRDefault="00531BDB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394850">
      <w:rPr>
        <w:rStyle w:val="af2"/>
        <w:noProof/>
      </w:rPr>
      <w:t>2</w:t>
    </w:r>
    <w:r>
      <w:rPr>
        <w:rStyle w:val="af2"/>
      </w:rPr>
      <w:fldChar w:fldCharType="end"/>
    </w:r>
  </w:p>
  <w:p w14:paraId="61237A99" w14:textId="77777777" w:rsidR="00B06FBB" w:rsidRDefault="00B06FBB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A2F4" w14:textId="77777777" w:rsidR="00B06FBB" w:rsidRDefault="00531BDB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581B3797" w14:textId="77777777" w:rsidR="00B06FBB" w:rsidRDefault="00B06FBB">
    <w:pPr>
      <w:pStyle w:val="a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1FB42" w14:textId="77777777" w:rsidR="00B06FBB" w:rsidRDefault="00531BDB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394850">
      <w:rPr>
        <w:rStyle w:val="af2"/>
        <w:noProof/>
      </w:rPr>
      <w:t>7</w:t>
    </w:r>
    <w:r>
      <w:rPr>
        <w:rStyle w:val="af2"/>
      </w:rPr>
      <w:fldChar w:fldCharType="end"/>
    </w:r>
  </w:p>
  <w:p w14:paraId="5A50C720" w14:textId="77777777" w:rsidR="00B06FBB" w:rsidRDefault="00B06FB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0B2EB" w14:textId="77777777" w:rsidR="00BB6316" w:rsidRDefault="00BB6316">
      <w:r>
        <w:separator/>
      </w:r>
    </w:p>
  </w:footnote>
  <w:footnote w:type="continuationSeparator" w:id="0">
    <w:p w14:paraId="3674CBD1" w14:textId="77777777" w:rsidR="00BB6316" w:rsidRDefault="00BB63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k2NGUwZmEyNzM1NzIxNTk5ZGQ4N2ExYmU5NjY3YjAifQ=="/>
  </w:docVars>
  <w:rsids>
    <w:rsidRoot w:val="00F91614"/>
    <w:rsid w:val="00001708"/>
    <w:rsid w:val="000063FD"/>
    <w:rsid w:val="000064DF"/>
    <w:rsid w:val="00007496"/>
    <w:rsid w:val="00007830"/>
    <w:rsid w:val="00010ED5"/>
    <w:rsid w:val="00011746"/>
    <w:rsid w:val="00011D72"/>
    <w:rsid w:val="000123E3"/>
    <w:rsid w:val="000138F4"/>
    <w:rsid w:val="000143D0"/>
    <w:rsid w:val="00015AD1"/>
    <w:rsid w:val="00016EA8"/>
    <w:rsid w:val="0002193A"/>
    <w:rsid w:val="00022220"/>
    <w:rsid w:val="0003055A"/>
    <w:rsid w:val="0003466F"/>
    <w:rsid w:val="00034E51"/>
    <w:rsid w:val="000438A5"/>
    <w:rsid w:val="00044972"/>
    <w:rsid w:val="00045B96"/>
    <w:rsid w:val="00046282"/>
    <w:rsid w:val="00047725"/>
    <w:rsid w:val="000521BD"/>
    <w:rsid w:val="00053F0F"/>
    <w:rsid w:val="00055253"/>
    <w:rsid w:val="00055C06"/>
    <w:rsid w:val="0005741B"/>
    <w:rsid w:val="000619C1"/>
    <w:rsid w:val="00061B88"/>
    <w:rsid w:val="0006262C"/>
    <w:rsid w:val="000639EC"/>
    <w:rsid w:val="00067980"/>
    <w:rsid w:val="00074085"/>
    <w:rsid w:val="00077229"/>
    <w:rsid w:val="00081B1A"/>
    <w:rsid w:val="00082CC9"/>
    <w:rsid w:val="00085C61"/>
    <w:rsid w:val="000903D3"/>
    <w:rsid w:val="0009042C"/>
    <w:rsid w:val="00091726"/>
    <w:rsid w:val="00091D3E"/>
    <w:rsid w:val="00092E9D"/>
    <w:rsid w:val="00093E9A"/>
    <w:rsid w:val="0009629F"/>
    <w:rsid w:val="000975A2"/>
    <w:rsid w:val="000A34CD"/>
    <w:rsid w:val="000A6E86"/>
    <w:rsid w:val="000A7805"/>
    <w:rsid w:val="000B0CDD"/>
    <w:rsid w:val="000B1202"/>
    <w:rsid w:val="000B19C3"/>
    <w:rsid w:val="000B1C4A"/>
    <w:rsid w:val="000B2765"/>
    <w:rsid w:val="000B39D3"/>
    <w:rsid w:val="000B4AE2"/>
    <w:rsid w:val="000B62A1"/>
    <w:rsid w:val="000B6581"/>
    <w:rsid w:val="000B7151"/>
    <w:rsid w:val="000B7DB6"/>
    <w:rsid w:val="000C19A5"/>
    <w:rsid w:val="000C24E9"/>
    <w:rsid w:val="000C3E5D"/>
    <w:rsid w:val="000C40A9"/>
    <w:rsid w:val="000C4283"/>
    <w:rsid w:val="000C53FF"/>
    <w:rsid w:val="000C589A"/>
    <w:rsid w:val="000D075A"/>
    <w:rsid w:val="000D18DB"/>
    <w:rsid w:val="000D213F"/>
    <w:rsid w:val="000D4D3C"/>
    <w:rsid w:val="000D683A"/>
    <w:rsid w:val="000E2966"/>
    <w:rsid w:val="000E6423"/>
    <w:rsid w:val="000F048B"/>
    <w:rsid w:val="000F336C"/>
    <w:rsid w:val="000F3CF8"/>
    <w:rsid w:val="000F407E"/>
    <w:rsid w:val="000F55BF"/>
    <w:rsid w:val="001011D9"/>
    <w:rsid w:val="001049FE"/>
    <w:rsid w:val="00104F4B"/>
    <w:rsid w:val="00107991"/>
    <w:rsid w:val="00107A21"/>
    <w:rsid w:val="00111D8F"/>
    <w:rsid w:val="00115CBD"/>
    <w:rsid w:val="001252CC"/>
    <w:rsid w:val="0012724C"/>
    <w:rsid w:val="00127C9E"/>
    <w:rsid w:val="00133F2C"/>
    <w:rsid w:val="0013520C"/>
    <w:rsid w:val="001407C2"/>
    <w:rsid w:val="00140BAF"/>
    <w:rsid w:val="00141A29"/>
    <w:rsid w:val="00141FE2"/>
    <w:rsid w:val="00142865"/>
    <w:rsid w:val="001462F5"/>
    <w:rsid w:val="00150D51"/>
    <w:rsid w:val="0015609A"/>
    <w:rsid w:val="00156FC7"/>
    <w:rsid w:val="0016266F"/>
    <w:rsid w:val="00163F9A"/>
    <w:rsid w:val="00164D46"/>
    <w:rsid w:val="00167222"/>
    <w:rsid w:val="00170B77"/>
    <w:rsid w:val="00175BB3"/>
    <w:rsid w:val="001769F6"/>
    <w:rsid w:val="00180074"/>
    <w:rsid w:val="0018452E"/>
    <w:rsid w:val="00184D9B"/>
    <w:rsid w:val="00186C68"/>
    <w:rsid w:val="0019333F"/>
    <w:rsid w:val="0019457E"/>
    <w:rsid w:val="0019589F"/>
    <w:rsid w:val="001A6C27"/>
    <w:rsid w:val="001B6E14"/>
    <w:rsid w:val="001B75FB"/>
    <w:rsid w:val="001C1258"/>
    <w:rsid w:val="001C180B"/>
    <w:rsid w:val="001C523F"/>
    <w:rsid w:val="001C65F3"/>
    <w:rsid w:val="001C6996"/>
    <w:rsid w:val="001C733F"/>
    <w:rsid w:val="001D05DB"/>
    <w:rsid w:val="001D1AB2"/>
    <w:rsid w:val="001D6BB0"/>
    <w:rsid w:val="001E24B7"/>
    <w:rsid w:val="001E6932"/>
    <w:rsid w:val="001F09F4"/>
    <w:rsid w:val="001F2EAC"/>
    <w:rsid w:val="001F7CC2"/>
    <w:rsid w:val="002000B4"/>
    <w:rsid w:val="00200517"/>
    <w:rsid w:val="00201C52"/>
    <w:rsid w:val="00202D9B"/>
    <w:rsid w:val="00206E9A"/>
    <w:rsid w:val="00207291"/>
    <w:rsid w:val="00207A7E"/>
    <w:rsid w:val="0021050A"/>
    <w:rsid w:val="00210F02"/>
    <w:rsid w:val="002118C8"/>
    <w:rsid w:val="002149CF"/>
    <w:rsid w:val="00214EF9"/>
    <w:rsid w:val="00217019"/>
    <w:rsid w:val="00217A96"/>
    <w:rsid w:val="002232CA"/>
    <w:rsid w:val="00223F53"/>
    <w:rsid w:val="002249C1"/>
    <w:rsid w:val="00230D2C"/>
    <w:rsid w:val="00230F08"/>
    <w:rsid w:val="002328E1"/>
    <w:rsid w:val="00234CE9"/>
    <w:rsid w:val="0024359C"/>
    <w:rsid w:val="0024629C"/>
    <w:rsid w:val="00257BFE"/>
    <w:rsid w:val="0026100C"/>
    <w:rsid w:val="00261141"/>
    <w:rsid w:val="00261A15"/>
    <w:rsid w:val="00263978"/>
    <w:rsid w:val="00270174"/>
    <w:rsid w:val="00271003"/>
    <w:rsid w:val="00291464"/>
    <w:rsid w:val="00293E27"/>
    <w:rsid w:val="00296CA1"/>
    <w:rsid w:val="002A3196"/>
    <w:rsid w:val="002A37BB"/>
    <w:rsid w:val="002B0327"/>
    <w:rsid w:val="002B06C4"/>
    <w:rsid w:val="002B09A5"/>
    <w:rsid w:val="002B1147"/>
    <w:rsid w:val="002B16F1"/>
    <w:rsid w:val="002B1812"/>
    <w:rsid w:val="002B20B2"/>
    <w:rsid w:val="002B4A7A"/>
    <w:rsid w:val="002B5096"/>
    <w:rsid w:val="002B50D0"/>
    <w:rsid w:val="002B5378"/>
    <w:rsid w:val="002C0D68"/>
    <w:rsid w:val="002C1DA1"/>
    <w:rsid w:val="002C6E5C"/>
    <w:rsid w:val="002C79D6"/>
    <w:rsid w:val="002C7F71"/>
    <w:rsid w:val="002D2A2D"/>
    <w:rsid w:val="002D3FC9"/>
    <w:rsid w:val="002D49E9"/>
    <w:rsid w:val="002D51DF"/>
    <w:rsid w:val="002D72FE"/>
    <w:rsid w:val="002D7C4A"/>
    <w:rsid w:val="002E1BEA"/>
    <w:rsid w:val="002E22CC"/>
    <w:rsid w:val="002F1419"/>
    <w:rsid w:val="002F34B2"/>
    <w:rsid w:val="002F3E29"/>
    <w:rsid w:val="002F4230"/>
    <w:rsid w:val="0030283E"/>
    <w:rsid w:val="00302DE6"/>
    <w:rsid w:val="00303963"/>
    <w:rsid w:val="00310976"/>
    <w:rsid w:val="00312085"/>
    <w:rsid w:val="00314962"/>
    <w:rsid w:val="00314DEF"/>
    <w:rsid w:val="00316163"/>
    <w:rsid w:val="00316B75"/>
    <w:rsid w:val="0032093E"/>
    <w:rsid w:val="003219D8"/>
    <w:rsid w:val="00321C38"/>
    <w:rsid w:val="003259EE"/>
    <w:rsid w:val="00330A78"/>
    <w:rsid w:val="00331CFD"/>
    <w:rsid w:val="00331FD3"/>
    <w:rsid w:val="00333E82"/>
    <w:rsid w:val="003348AE"/>
    <w:rsid w:val="00334993"/>
    <w:rsid w:val="00334C61"/>
    <w:rsid w:val="00335F6E"/>
    <w:rsid w:val="003364E6"/>
    <w:rsid w:val="003367F8"/>
    <w:rsid w:val="003379DF"/>
    <w:rsid w:val="003427A7"/>
    <w:rsid w:val="0034471F"/>
    <w:rsid w:val="0034795F"/>
    <w:rsid w:val="003515DA"/>
    <w:rsid w:val="00353400"/>
    <w:rsid w:val="00354C73"/>
    <w:rsid w:val="00365FF3"/>
    <w:rsid w:val="003668B3"/>
    <w:rsid w:val="003677C2"/>
    <w:rsid w:val="00375202"/>
    <w:rsid w:val="003778D5"/>
    <w:rsid w:val="00380B66"/>
    <w:rsid w:val="0038192F"/>
    <w:rsid w:val="00382A5B"/>
    <w:rsid w:val="0038431A"/>
    <w:rsid w:val="00385543"/>
    <w:rsid w:val="00385E59"/>
    <w:rsid w:val="00386984"/>
    <w:rsid w:val="0038732D"/>
    <w:rsid w:val="003877D9"/>
    <w:rsid w:val="0039020C"/>
    <w:rsid w:val="0039029F"/>
    <w:rsid w:val="00390405"/>
    <w:rsid w:val="00391817"/>
    <w:rsid w:val="00392143"/>
    <w:rsid w:val="003941CF"/>
    <w:rsid w:val="00394499"/>
    <w:rsid w:val="00394850"/>
    <w:rsid w:val="00394A57"/>
    <w:rsid w:val="003A322D"/>
    <w:rsid w:val="003A3B54"/>
    <w:rsid w:val="003A55CC"/>
    <w:rsid w:val="003A5A8E"/>
    <w:rsid w:val="003A73C2"/>
    <w:rsid w:val="003B3FCE"/>
    <w:rsid w:val="003C296C"/>
    <w:rsid w:val="003C4317"/>
    <w:rsid w:val="003C4756"/>
    <w:rsid w:val="003D151B"/>
    <w:rsid w:val="003D21CF"/>
    <w:rsid w:val="003D5F82"/>
    <w:rsid w:val="003D6320"/>
    <w:rsid w:val="003D7008"/>
    <w:rsid w:val="003D7E8F"/>
    <w:rsid w:val="003E2652"/>
    <w:rsid w:val="003E2FF6"/>
    <w:rsid w:val="003E5734"/>
    <w:rsid w:val="003E7065"/>
    <w:rsid w:val="003E7C4E"/>
    <w:rsid w:val="003F1AA0"/>
    <w:rsid w:val="004009D2"/>
    <w:rsid w:val="004016F7"/>
    <w:rsid w:val="00401963"/>
    <w:rsid w:val="00401C31"/>
    <w:rsid w:val="00402325"/>
    <w:rsid w:val="00406746"/>
    <w:rsid w:val="00407798"/>
    <w:rsid w:val="00407C6B"/>
    <w:rsid w:val="004114C0"/>
    <w:rsid w:val="004117F8"/>
    <w:rsid w:val="00411C2C"/>
    <w:rsid w:val="00411C69"/>
    <w:rsid w:val="00414C46"/>
    <w:rsid w:val="0041599A"/>
    <w:rsid w:val="00416285"/>
    <w:rsid w:val="0041702C"/>
    <w:rsid w:val="004203C4"/>
    <w:rsid w:val="00420566"/>
    <w:rsid w:val="00421CA5"/>
    <w:rsid w:val="00424DFD"/>
    <w:rsid w:val="00430E52"/>
    <w:rsid w:val="00432098"/>
    <w:rsid w:val="00432A96"/>
    <w:rsid w:val="00432D5F"/>
    <w:rsid w:val="00436AE0"/>
    <w:rsid w:val="004414A9"/>
    <w:rsid w:val="004416BD"/>
    <w:rsid w:val="0044413D"/>
    <w:rsid w:val="004464C9"/>
    <w:rsid w:val="00446554"/>
    <w:rsid w:val="00453EFC"/>
    <w:rsid w:val="00453F1E"/>
    <w:rsid w:val="00455E08"/>
    <w:rsid w:val="004605D9"/>
    <w:rsid w:val="00461262"/>
    <w:rsid w:val="00461911"/>
    <w:rsid w:val="00462740"/>
    <w:rsid w:val="0047204F"/>
    <w:rsid w:val="00472B7F"/>
    <w:rsid w:val="00473572"/>
    <w:rsid w:val="00473D07"/>
    <w:rsid w:val="004740E7"/>
    <w:rsid w:val="00475D51"/>
    <w:rsid w:val="0048146C"/>
    <w:rsid w:val="00486447"/>
    <w:rsid w:val="00492698"/>
    <w:rsid w:val="004932AC"/>
    <w:rsid w:val="004937F1"/>
    <w:rsid w:val="00495708"/>
    <w:rsid w:val="0049682D"/>
    <w:rsid w:val="00496BF7"/>
    <w:rsid w:val="004A04D7"/>
    <w:rsid w:val="004A0A78"/>
    <w:rsid w:val="004A1585"/>
    <w:rsid w:val="004A1B4A"/>
    <w:rsid w:val="004A27B3"/>
    <w:rsid w:val="004A4065"/>
    <w:rsid w:val="004A5E7D"/>
    <w:rsid w:val="004A61E5"/>
    <w:rsid w:val="004B25AF"/>
    <w:rsid w:val="004B2883"/>
    <w:rsid w:val="004B42B2"/>
    <w:rsid w:val="004B767A"/>
    <w:rsid w:val="004C1429"/>
    <w:rsid w:val="004C3309"/>
    <w:rsid w:val="004C4E07"/>
    <w:rsid w:val="004C6BF3"/>
    <w:rsid w:val="004D04CF"/>
    <w:rsid w:val="004D1A5D"/>
    <w:rsid w:val="004D680E"/>
    <w:rsid w:val="004E1337"/>
    <w:rsid w:val="004E2C6E"/>
    <w:rsid w:val="004E3AFD"/>
    <w:rsid w:val="004E409B"/>
    <w:rsid w:val="004F1985"/>
    <w:rsid w:val="004F2798"/>
    <w:rsid w:val="004F3C62"/>
    <w:rsid w:val="004F458A"/>
    <w:rsid w:val="004F4AB9"/>
    <w:rsid w:val="004F545B"/>
    <w:rsid w:val="00500FE7"/>
    <w:rsid w:val="005012CA"/>
    <w:rsid w:val="00501698"/>
    <w:rsid w:val="00503CF8"/>
    <w:rsid w:val="005065F0"/>
    <w:rsid w:val="00506667"/>
    <w:rsid w:val="00511228"/>
    <w:rsid w:val="00512CD3"/>
    <w:rsid w:val="00514872"/>
    <w:rsid w:val="005155DC"/>
    <w:rsid w:val="00524231"/>
    <w:rsid w:val="00524E1A"/>
    <w:rsid w:val="00524F3B"/>
    <w:rsid w:val="00526BEB"/>
    <w:rsid w:val="00530EA0"/>
    <w:rsid w:val="00531BDB"/>
    <w:rsid w:val="00531D90"/>
    <w:rsid w:val="00533446"/>
    <w:rsid w:val="005411B5"/>
    <w:rsid w:val="005444D3"/>
    <w:rsid w:val="00547EA6"/>
    <w:rsid w:val="0055218D"/>
    <w:rsid w:val="00552B10"/>
    <w:rsid w:val="00563758"/>
    <w:rsid w:val="00565501"/>
    <w:rsid w:val="00567938"/>
    <w:rsid w:val="00571D9D"/>
    <w:rsid w:val="00572FDF"/>
    <w:rsid w:val="00574075"/>
    <w:rsid w:val="005748E4"/>
    <w:rsid w:val="00575C6A"/>
    <w:rsid w:val="00576DD7"/>
    <w:rsid w:val="00581492"/>
    <w:rsid w:val="00583566"/>
    <w:rsid w:val="00585812"/>
    <w:rsid w:val="00590D08"/>
    <w:rsid w:val="00591A97"/>
    <w:rsid w:val="00591E11"/>
    <w:rsid w:val="00592953"/>
    <w:rsid w:val="005934E8"/>
    <w:rsid w:val="00594F25"/>
    <w:rsid w:val="00597C28"/>
    <w:rsid w:val="00597E29"/>
    <w:rsid w:val="005A1E8A"/>
    <w:rsid w:val="005A25B8"/>
    <w:rsid w:val="005A25F1"/>
    <w:rsid w:val="005A2AB1"/>
    <w:rsid w:val="005A39A9"/>
    <w:rsid w:val="005B0BE3"/>
    <w:rsid w:val="005B177C"/>
    <w:rsid w:val="005B1E7C"/>
    <w:rsid w:val="005B4ED3"/>
    <w:rsid w:val="005B6BF4"/>
    <w:rsid w:val="005B73C7"/>
    <w:rsid w:val="005B79ED"/>
    <w:rsid w:val="005C0040"/>
    <w:rsid w:val="005C642F"/>
    <w:rsid w:val="005C6440"/>
    <w:rsid w:val="005D1FAA"/>
    <w:rsid w:val="005D202F"/>
    <w:rsid w:val="005D4F69"/>
    <w:rsid w:val="005D6799"/>
    <w:rsid w:val="005E0CFD"/>
    <w:rsid w:val="005E6A83"/>
    <w:rsid w:val="005E7EA1"/>
    <w:rsid w:val="005F0391"/>
    <w:rsid w:val="005F6952"/>
    <w:rsid w:val="005F7944"/>
    <w:rsid w:val="006016D4"/>
    <w:rsid w:val="00607671"/>
    <w:rsid w:val="00612674"/>
    <w:rsid w:val="00612DF1"/>
    <w:rsid w:val="0061607B"/>
    <w:rsid w:val="0062493A"/>
    <w:rsid w:val="0063014A"/>
    <w:rsid w:val="00630BBF"/>
    <w:rsid w:val="00631337"/>
    <w:rsid w:val="00631C56"/>
    <w:rsid w:val="0063232B"/>
    <w:rsid w:val="00635D13"/>
    <w:rsid w:val="00636748"/>
    <w:rsid w:val="00640C1B"/>
    <w:rsid w:val="00641F68"/>
    <w:rsid w:val="00643932"/>
    <w:rsid w:val="00651CD8"/>
    <w:rsid w:val="0065433C"/>
    <w:rsid w:val="0065644D"/>
    <w:rsid w:val="006619A7"/>
    <w:rsid w:val="0066229C"/>
    <w:rsid w:val="00664125"/>
    <w:rsid w:val="00666321"/>
    <w:rsid w:val="00670718"/>
    <w:rsid w:val="0067222B"/>
    <w:rsid w:val="00673DF8"/>
    <w:rsid w:val="00675F4D"/>
    <w:rsid w:val="00680AE7"/>
    <w:rsid w:val="006818FD"/>
    <w:rsid w:val="00686C2E"/>
    <w:rsid w:val="006870D6"/>
    <w:rsid w:val="0069273D"/>
    <w:rsid w:val="00696F73"/>
    <w:rsid w:val="006978C4"/>
    <w:rsid w:val="006A07DC"/>
    <w:rsid w:val="006A4364"/>
    <w:rsid w:val="006A5946"/>
    <w:rsid w:val="006B16FC"/>
    <w:rsid w:val="006B2647"/>
    <w:rsid w:val="006B3DDA"/>
    <w:rsid w:val="006B7F38"/>
    <w:rsid w:val="006C02B4"/>
    <w:rsid w:val="006C0C3A"/>
    <w:rsid w:val="006C5B31"/>
    <w:rsid w:val="006C6D1D"/>
    <w:rsid w:val="006D056E"/>
    <w:rsid w:val="006D12BC"/>
    <w:rsid w:val="006D2917"/>
    <w:rsid w:val="006D2F5D"/>
    <w:rsid w:val="006D3D8F"/>
    <w:rsid w:val="006D483B"/>
    <w:rsid w:val="006D6DDC"/>
    <w:rsid w:val="006D7697"/>
    <w:rsid w:val="006D7A5F"/>
    <w:rsid w:val="006E1091"/>
    <w:rsid w:val="006E15C0"/>
    <w:rsid w:val="006E4A76"/>
    <w:rsid w:val="006E5427"/>
    <w:rsid w:val="006E79CF"/>
    <w:rsid w:val="006F184D"/>
    <w:rsid w:val="006F18C9"/>
    <w:rsid w:val="006F7E64"/>
    <w:rsid w:val="00700411"/>
    <w:rsid w:val="00701B0D"/>
    <w:rsid w:val="00702EF5"/>
    <w:rsid w:val="00704FC3"/>
    <w:rsid w:val="0070541A"/>
    <w:rsid w:val="00713097"/>
    <w:rsid w:val="00713707"/>
    <w:rsid w:val="007161DF"/>
    <w:rsid w:val="00720BFD"/>
    <w:rsid w:val="00721600"/>
    <w:rsid w:val="007227BC"/>
    <w:rsid w:val="00722A8B"/>
    <w:rsid w:val="00722F89"/>
    <w:rsid w:val="00724A89"/>
    <w:rsid w:val="00724CF9"/>
    <w:rsid w:val="00724E66"/>
    <w:rsid w:val="007272CB"/>
    <w:rsid w:val="00737D36"/>
    <w:rsid w:val="0074088D"/>
    <w:rsid w:val="00740A6F"/>
    <w:rsid w:val="00740AF4"/>
    <w:rsid w:val="00741F3D"/>
    <w:rsid w:val="00746912"/>
    <w:rsid w:val="0074753C"/>
    <w:rsid w:val="00747BE4"/>
    <w:rsid w:val="00747EF6"/>
    <w:rsid w:val="007530B5"/>
    <w:rsid w:val="00753748"/>
    <w:rsid w:val="00760081"/>
    <w:rsid w:val="00760A44"/>
    <w:rsid w:val="00761869"/>
    <w:rsid w:val="00772187"/>
    <w:rsid w:val="00772C46"/>
    <w:rsid w:val="00774443"/>
    <w:rsid w:val="0077574B"/>
    <w:rsid w:val="00780EAC"/>
    <w:rsid w:val="00784412"/>
    <w:rsid w:val="0078599D"/>
    <w:rsid w:val="00790057"/>
    <w:rsid w:val="00791DA5"/>
    <w:rsid w:val="0079207F"/>
    <w:rsid w:val="00794CB4"/>
    <w:rsid w:val="007A3037"/>
    <w:rsid w:val="007A32A0"/>
    <w:rsid w:val="007A498B"/>
    <w:rsid w:val="007A5411"/>
    <w:rsid w:val="007A5CE0"/>
    <w:rsid w:val="007A6102"/>
    <w:rsid w:val="007A6127"/>
    <w:rsid w:val="007A798D"/>
    <w:rsid w:val="007B016E"/>
    <w:rsid w:val="007B129A"/>
    <w:rsid w:val="007B1A81"/>
    <w:rsid w:val="007B2A0F"/>
    <w:rsid w:val="007B7B23"/>
    <w:rsid w:val="007C14FC"/>
    <w:rsid w:val="007C1952"/>
    <w:rsid w:val="007C3A78"/>
    <w:rsid w:val="007C657C"/>
    <w:rsid w:val="007D0898"/>
    <w:rsid w:val="007D3CEB"/>
    <w:rsid w:val="007D4686"/>
    <w:rsid w:val="007D5273"/>
    <w:rsid w:val="007D6047"/>
    <w:rsid w:val="007E04A4"/>
    <w:rsid w:val="007E4CC2"/>
    <w:rsid w:val="007E50C7"/>
    <w:rsid w:val="007E592E"/>
    <w:rsid w:val="007F14E0"/>
    <w:rsid w:val="007F16A4"/>
    <w:rsid w:val="007F2BB0"/>
    <w:rsid w:val="007F326A"/>
    <w:rsid w:val="00800DEF"/>
    <w:rsid w:val="008027E6"/>
    <w:rsid w:val="008031F4"/>
    <w:rsid w:val="00806541"/>
    <w:rsid w:val="00806E0F"/>
    <w:rsid w:val="0080710B"/>
    <w:rsid w:val="00807991"/>
    <w:rsid w:val="00811368"/>
    <w:rsid w:val="00812267"/>
    <w:rsid w:val="008147FB"/>
    <w:rsid w:val="008154EE"/>
    <w:rsid w:val="00822D59"/>
    <w:rsid w:val="008232FE"/>
    <w:rsid w:val="00826DD8"/>
    <w:rsid w:val="00826FBB"/>
    <w:rsid w:val="00827471"/>
    <w:rsid w:val="00827E1D"/>
    <w:rsid w:val="00830CCE"/>
    <w:rsid w:val="00833201"/>
    <w:rsid w:val="00833D4C"/>
    <w:rsid w:val="00834987"/>
    <w:rsid w:val="0083584E"/>
    <w:rsid w:val="00835E2A"/>
    <w:rsid w:val="00840AAD"/>
    <w:rsid w:val="0084196B"/>
    <w:rsid w:val="008424D2"/>
    <w:rsid w:val="00843249"/>
    <w:rsid w:val="00843802"/>
    <w:rsid w:val="00845993"/>
    <w:rsid w:val="00846098"/>
    <w:rsid w:val="00846F39"/>
    <w:rsid w:val="008523D4"/>
    <w:rsid w:val="00852B2A"/>
    <w:rsid w:val="00853028"/>
    <w:rsid w:val="00854CA2"/>
    <w:rsid w:val="00860141"/>
    <w:rsid w:val="0086111F"/>
    <w:rsid w:val="00861E55"/>
    <w:rsid w:val="00863FE5"/>
    <w:rsid w:val="008716B3"/>
    <w:rsid w:val="008730EF"/>
    <w:rsid w:val="008745CE"/>
    <w:rsid w:val="00883778"/>
    <w:rsid w:val="00892667"/>
    <w:rsid w:val="00897933"/>
    <w:rsid w:val="008A11C6"/>
    <w:rsid w:val="008A3300"/>
    <w:rsid w:val="008A50D6"/>
    <w:rsid w:val="008A5D31"/>
    <w:rsid w:val="008A5FD0"/>
    <w:rsid w:val="008B086A"/>
    <w:rsid w:val="008B1502"/>
    <w:rsid w:val="008B346A"/>
    <w:rsid w:val="008B3B90"/>
    <w:rsid w:val="008B3CA5"/>
    <w:rsid w:val="008B5630"/>
    <w:rsid w:val="008C2CE1"/>
    <w:rsid w:val="008C3CF4"/>
    <w:rsid w:val="008C71DA"/>
    <w:rsid w:val="008C7B48"/>
    <w:rsid w:val="008D0BD6"/>
    <w:rsid w:val="008D1A91"/>
    <w:rsid w:val="008D21B6"/>
    <w:rsid w:val="008D473D"/>
    <w:rsid w:val="008D4B47"/>
    <w:rsid w:val="008D5BEA"/>
    <w:rsid w:val="008D79B1"/>
    <w:rsid w:val="008E2FB2"/>
    <w:rsid w:val="008E387F"/>
    <w:rsid w:val="008E3D9A"/>
    <w:rsid w:val="008E41B3"/>
    <w:rsid w:val="008E437A"/>
    <w:rsid w:val="008F29FA"/>
    <w:rsid w:val="008F3A39"/>
    <w:rsid w:val="008F7D10"/>
    <w:rsid w:val="009006D5"/>
    <w:rsid w:val="00901A9E"/>
    <w:rsid w:val="0090322D"/>
    <w:rsid w:val="009157B2"/>
    <w:rsid w:val="00921DA4"/>
    <w:rsid w:val="00922B43"/>
    <w:rsid w:val="0092322F"/>
    <w:rsid w:val="00924F0E"/>
    <w:rsid w:val="00931901"/>
    <w:rsid w:val="00932580"/>
    <w:rsid w:val="00932E6B"/>
    <w:rsid w:val="00934582"/>
    <w:rsid w:val="0093563D"/>
    <w:rsid w:val="009417BE"/>
    <w:rsid w:val="00944DF6"/>
    <w:rsid w:val="00953155"/>
    <w:rsid w:val="00955E27"/>
    <w:rsid w:val="00956836"/>
    <w:rsid w:val="00956D5C"/>
    <w:rsid w:val="00966186"/>
    <w:rsid w:val="009672E0"/>
    <w:rsid w:val="00972F67"/>
    <w:rsid w:val="00975029"/>
    <w:rsid w:val="00975D87"/>
    <w:rsid w:val="0098011E"/>
    <w:rsid w:val="00980574"/>
    <w:rsid w:val="00980758"/>
    <w:rsid w:val="00983391"/>
    <w:rsid w:val="00984B07"/>
    <w:rsid w:val="00985C45"/>
    <w:rsid w:val="00994793"/>
    <w:rsid w:val="00994813"/>
    <w:rsid w:val="0099555C"/>
    <w:rsid w:val="009A06EC"/>
    <w:rsid w:val="009B3D43"/>
    <w:rsid w:val="009C0AE0"/>
    <w:rsid w:val="009C3553"/>
    <w:rsid w:val="009C405B"/>
    <w:rsid w:val="009D07DB"/>
    <w:rsid w:val="009D22EB"/>
    <w:rsid w:val="009D3C31"/>
    <w:rsid w:val="009D7D47"/>
    <w:rsid w:val="009E092F"/>
    <w:rsid w:val="009E322B"/>
    <w:rsid w:val="009E3385"/>
    <w:rsid w:val="009E47E9"/>
    <w:rsid w:val="009E6626"/>
    <w:rsid w:val="009E7E0F"/>
    <w:rsid w:val="009F1C55"/>
    <w:rsid w:val="009F2341"/>
    <w:rsid w:val="009F2EE8"/>
    <w:rsid w:val="009F3382"/>
    <w:rsid w:val="009F40B0"/>
    <w:rsid w:val="009F55CF"/>
    <w:rsid w:val="009F5CE3"/>
    <w:rsid w:val="00A126A5"/>
    <w:rsid w:val="00A130D5"/>
    <w:rsid w:val="00A22063"/>
    <w:rsid w:val="00A22D22"/>
    <w:rsid w:val="00A240CB"/>
    <w:rsid w:val="00A26094"/>
    <w:rsid w:val="00A26C82"/>
    <w:rsid w:val="00A33E2A"/>
    <w:rsid w:val="00A367BA"/>
    <w:rsid w:val="00A4480E"/>
    <w:rsid w:val="00A4507A"/>
    <w:rsid w:val="00A45E8C"/>
    <w:rsid w:val="00A463DA"/>
    <w:rsid w:val="00A475ED"/>
    <w:rsid w:val="00A4787E"/>
    <w:rsid w:val="00A52D08"/>
    <w:rsid w:val="00A533DA"/>
    <w:rsid w:val="00A54215"/>
    <w:rsid w:val="00A550DD"/>
    <w:rsid w:val="00A56CDE"/>
    <w:rsid w:val="00A57189"/>
    <w:rsid w:val="00A6161B"/>
    <w:rsid w:val="00A6170B"/>
    <w:rsid w:val="00A65F6D"/>
    <w:rsid w:val="00A7010C"/>
    <w:rsid w:val="00A71248"/>
    <w:rsid w:val="00A77560"/>
    <w:rsid w:val="00A77D73"/>
    <w:rsid w:val="00A806B1"/>
    <w:rsid w:val="00A82499"/>
    <w:rsid w:val="00A82DF0"/>
    <w:rsid w:val="00A86A26"/>
    <w:rsid w:val="00A905DE"/>
    <w:rsid w:val="00A933C4"/>
    <w:rsid w:val="00A973CC"/>
    <w:rsid w:val="00AA0213"/>
    <w:rsid w:val="00AA4FC8"/>
    <w:rsid w:val="00AB0813"/>
    <w:rsid w:val="00AB1F7B"/>
    <w:rsid w:val="00AB1FA5"/>
    <w:rsid w:val="00AB2195"/>
    <w:rsid w:val="00AB241C"/>
    <w:rsid w:val="00AB3916"/>
    <w:rsid w:val="00AB3DB3"/>
    <w:rsid w:val="00AB4389"/>
    <w:rsid w:val="00AB74A7"/>
    <w:rsid w:val="00AB7A70"/>
    <w:rsid w:val="00AC2810"/>
    <w:rsid w:val="00AC3316"/>
    <w:rsid w:val="00AC369D"/>
    <w:rsid w:val="00AC7E6A"/>
    <w:rsid w:val="00AD1373"/>
    <w:rsid w:val="00AD4237"/>
    <w:rsid w:val="00AD588A"/>
    <w:rsid w:val="00AD64C8"/>
    <w:rsid w:val="00AE4042"/>
    <w:rsid w:val="00AE44F4"/>
    <w:rsid w:val="00AF48C2"/>
    <w:rsid w:val="00B00602"/>
    <w:rsid w:val="00B02C64"/>
    <w:rsid w:val="00B03872"/>
    <w:rsid w:val="00B05293"/>
    <w:rsid w:val="00B052A5"/>
    <w:rsid w:val="00B05D60"/>
    <w:rsid w:val="00B06F66"/>
    <w:rsid w:val="00B06FBB"/>
    <w:rsid w:val="00B15C12"/>
    <w:rsid w:val="00B22565"/>
    <w:rsid w:val="00B26699"/>
    <w:rsid w:val="00B3081B"/>
    <w:rsid w:val="00B31A40"/>
    <w:rsid w:val="00B323BF"/>
    <w:rsid w:val="00B3532D"/>
    <w:rsid w:val="00B40776"/>
    <w:rsid w:val="00B449AD"/>
    <w:rsid w:val="00B50223"/>
    <w:rsid w:val="00B51CAB"/>
    <w:rsid w:val="00B55A1C"/>
    <w:rsid w:val="00B56FB6"/>
    <w:rsid w:val="00B608D3"/>
    <w:rsid w:val="00B60FC6"/>
    <w:rsid w:val="00B62FE3"/>
    <w:rsid w:val="00B6303B"/>
    <w:rsid w:val="00B672DD"/>
    <w:rsid w:val="00B71780"/>
    <w:rsid w:val="00B72670"/>
    <w:rsid w:val="00B731FF"/>
    <w:rsid w:val="00B76748"/>
    <w:rsid w:val="00B77168"/>
    <w:rsid w:val="00B77633"/>
    <w:rsid w:val="00B77E82"/>
    <w:rsid w:val="00B8117E"/>
    <w:rsid w:val="00B826BB"/>
    <w:rsid w:val="00B834C0"/>
    <w:rsid w:val="00B83F05"/>
    <w:rsid w:val="00B842CF"/>
    <w:rsid w:val="00B87B42"/>
    <w:rsid w:val="00B909F5"/>
    <w:rsid w:val="00B91060"/>
    <w:rsid w:val="00B9230A"/>
    <w:rsid w:val="00B93A2E"/>
    <w:rsid w:val="00B957B7"/>
    <w:rsid w:val="00B96833"/>
    <w:rsid w:val="00BA2068"/>
    <w:rsid w:val="00BA3427"/>
    <w:rsid w:val="00BB100C"/>
    <w:rsid w:val="00BB1225"/>
    <w:rsid w:val="00BB199D"/>
    <w:rsid w:val="00BB1A55"/>
    <w:rsid w:val="00BB6316"/>
    <w:rsid w:val="00BC1786"/>
    <w:rsid w:val="00BC2422"/>
    <w:rsid w:val="00BC29DE"/>
    <w:rsid w:val="00BC768F"/>
    <w:rsid w:val="00BD4DF8"/>
    <w:rsid w:val="00BD4E21"/>
    <w:rsid w:val="00BD54A3"/>
    <w:rsid w:val="00BD5521"/>
    <w:rsid w:val="00BD622D"/>
    <w:rsid w:val="00BD6D39"/>
    <w:rsid w:val="00BD77D4"/>
    <w:rsid w:val="00BE01DD"/>
    <w:rsid w:val="00BE0E55"/>
    <w:rsid w:val="00BE3EE1"/>
    <w:rsid w:val="00BE5C9E"/>
    <w:rsid w:val="00BF2CEE"/>
    <w:rsid w:val="00BF3381"/>
    <w:rsid w:val="00BF76FB"/>
    <w:rsid w:val="00C0004A"/>
    <w:rsid w:val="00C01CC0"/>
    <w:rsid w:val="00C02212"/>
    <w:rsid w:val="00C066DA"/>
    <w:rsid w:val="00C07232"/>
    <w:rsid w:val="00C10466"/>
    <w:rsid w:val="00C10FC3"/>
    <w:rsid w:val="00C113EF"/>
    <w:rsid w:val="00C13754"/>
    <w:rsid w:val="00C14D2B"/>
    <w:rsid w:val="00C175F7"/>
    <w:rsid w:val="00C21596"/>
    <w:rsid w:val="00C216B6"/>
    <w:rsid w:val="00C235EE"/>
    <w:rsid w:val="00C25701"/>
    <w:rsid w:val="00C258FE"/>
    <w:rsid w:val="00C263E9"/>
    <w:rsid w:val="00C37B2A"/>
    <w:rsid w:val="00C41BA1"/>
    <w:rsid w:val="00C431BA"/>
    <w:rsid w:val="00C45B4F"/>
    <w:rsid w:val="00C45E13"/>
    <w:rsid w:val="00C469C6"/>
    <w:rsid w:val="00C47F17"/>
    <w:rsid w:val="00C53CB4"/>
    <w:rsid w:val="00C556FB"/>
    <w:rsid w:val="00C605BC"/>
    <w:rsid w:val="00C6155E"/>
    <w:rsid w:val="00C62900"/>
    <w:rsid w:val="00C65968"/>
    <w:rsid w:val="00C71A05"/>
    <w:rsid w:val="00C73D40"/>
    <w:rsid w:val="00C75CD7"/>
    <w:rsid w:val="00C771AA"/>
    <w:rsid w:val="00C80456"/>
    <w:rsid w:val="00C82CA7"/>
    <w:rsid w:val="00C831C6"/>
    <w:rsid w:val="00C87043"/>
    <w:rsid w:val="00C873C0"/>
    <w:rsid w:val="00C91BA2"/>
    <w:rsid w:val="00C9295A"/>
    <w:rsid w:val="00C9400F"/>
    <w:rsid w:val="00C95023"/>
    <w:rsid w:val="00CA1BA9"/>
    <w:rsid w:val="00CA25B0"/>
    <w:rsid w:val="00CA3F22"/>
    <w:rsid w:val="00CB114F"/>
    <w:rsid w:val="00CB123E"/>
    <w:rsid w:val="00CB2256"/>
    <w:rsid w:val="00CB55ED"/>
    <w:rsid w:val="00CC2907"/>
    <w:rsid w:val="00CC34DD"/>
    <w:rsid w:val="00CC3FAB"/>
    <w:rsid w:val="00CD0691"/>
    <w:rsid w:val="00CD1421"/>
    <w:rsid w:val="00CD3D7A"/>
    <w:rsid w:val="00CD3FD5"/>
    <w:rsid w:val="00CD53E8"/>
    <w:rsid w:val="00CD5AD6"/>
    <w:rsid w:val="00CD7E00"/>
    <w:rsid w:val="00CE4C9E"/>
    <w:rsid w:val="00CF02E6"/>
    <w:rsid w:val="00CF0782"/>
    <w:rsid w:val="00CF611D"/>
    <w:rsid w:val="00CF68F7"/>
    <w:rsid w:val="00D00D24"/>
    <w:rsid w:val="00D03691"/>
    <w:rsid w:val="00D04766"/>
    <w:rsid w:val="00D05A95"/>
    <w:rsid w:val="00D07190"/>
    <w:rsid w:val="00D1060A"/>
    <w:rsid w:val="00D14528"/>
    <w:rsid w:val="00D1539A"/>
    <w:rsid w:val="00D2223D"/>
    <w:rsid w:val="00D2316A"/>
    <w:rsid w:val="00D24E4B"/>
    <w:rsid w:val="00D2542F"/>
    <w:rsid w:val="00D26414"/>
    <w:rsid w:val="00D31363"/>
    <w:rsid w:val="00D33A0B"/>
    <w:rsid w:val="00D355B0"/>
    <w:rsid w:val="00D37AAF"/>
    <w:rsid w:val="00D4006A"/>
    <w:rsid w:val="00D416E8"/>
    <w:rsid w:val="00D4246C"/>
    <w:rsid w:val="00D43379"/>
    <w:rsid w:val="00D5754E"/>
    <w:rsid w:val="00D60139"/>
    <w:rsid w:val="00D63F8D"/>
    <w:rsid w:val="00D71787"/>
    <w:rsid w:val="00D8294D"/>
    <w:rsid w:val="00D93533"/>
    <w:rsid w:val="00D94619"/>
    <w:rsid w:val="00D94D14"/>
    <w:rsid w:val="00D95CFD"/>
    <w:rsid w:val="00D9691B"/>
    <w:rsid w:val="00D971D2"/>
    <w:rsid w:val="00DA0C24"/>
    <w:rsid w:val="00DA15A3"/>
    <w:rsid w:val="00DA590C"/>
    <w:rsid w:val="00DB0B97"/>
    <w:rsid w:val="00DB1C55"/>
    <w:rsid w:val="00DB2490"/>
    <w:rsid w:val="00DB3F1A"/>
    <w:rsid w:val="00DB44F0"/>
    <w:rsid w:val="00DB4AE9"/>
    <w:rsid w:val="00DB4E2A"/>
    <w:rsid w:val="00DB6A03"/>
    <w:rsid w:val="00DB6E73"/>
    <w:rsid w:val="00DC00F2"/>
    <w:rsid w:val="00DC32F4"/>
    <w:rsid w:val="00DC3343"/>
    <w:rsid w:val="00DC3735"/>
    <w:rsid w:val="00DC3AA9"/>
    <w:rsid w:val="00DC62F7"/>
    <w:rsid w:val="00DC7F14"/>
    <w:rsid w:val="00DD0952"/>
    <w:rsid w:val="00DD0AA0"/>
    <w:rsid w:val="00DD1294"/>
    <w:rsid w:val="00DD1EE9"/>
    <w:rsid w:val="00DD58DE"/>
    <w:rsid w:val="00DE304F"/>
    <w:rsid w:val="00DE3CB8"/>
    <w:rsid w:val="00DE61D0"/>
    <w:rsid w:val="00DE7860"/>
    <w:rsid w:val="00DF04B0"/>
    <w:rsid w:val="00DF2495"/>
    <w:rsid w:val="00DF2977"/>
    <w:rsid w:val="00DF2DCE"/>
    <w:rsid w:val="00DF54E8"/>
    <w:rsid w:val="00DF67DC"/>
    <w:rsid w:val="00DF67E9"/>
    <w:rsid w:val="00DF7C6D"/>
    <w:rsid w:val="00E034B3"/>
    <w:rsid w:val="00E04A68"/>
    <w:rsid w:val="00E05116"/>
    <w:rsid w:val="00E06311"/>
    <w:rsid w:val="00E0655D"/>
    <w:rsid w:val="00E075C2"/>
    <w:rsid w:val="00E07A1A"/>
    <w:rsid w:val="00E10458"/>
    <w:rsid w:val="00E12C04"/>
    <w:rsid w:val="00E16DA8"/>
    <w:rsid w:val="00E27AA3"/>
    <w:rsid w:val="00E308B0"/>
    <w:rsid w:val="00E334BE"/>
    <w:rsid w:val="00E339BD"/>
    <w:rsid w:val="00E33A2D"/>
    <w:rsid w:val="00E33CC7"/>
    <w:rsid w:val="00E34E7E"/>
    <w:rsid w:val="00E35041"/>
    <w:rsid w:val="00E3520F"/>
    <w:rsid w:val="00E35ED9"/>
    <w:rsid w:val="00E369DF"/>
    <w:rsid w:val="00E36ABF"/>
    <w:rsid w:val="00E405C0"/>
    <w:rsid w:val="00E4105F"/>
    <w:rsid w:val="00E41FDD"/>
    <w:rsid w:val="00E46405"/>
    <w:rsid w:val="00E46D1F"/>
    <w:rsid w:val="00E47D65"/>
    <w:rsid w:val="00E518F5"/>
    <w:rsid w:val="00E5371E"/>
    <w:rsid w:val="00E5454D"/>
    <w:rsid w:val="00E54741"/>
    <w:rsid w:val="00E550EC"/>
    <w:rsid w:val="00E563CB"/>
    <w:rsid w:val="00E60CB2"/>
    <w:rsid w:val="00E6330F"/>
    <w:rsid w:val="00E642C4"/>
    <w:rsid w:val="00E645AF"/>
    <w:rsid w:val="00E67427"/>
    <w:rsid w:val="00E73AEB"/>
    <w:rsid w:val="00E819BD"/>
    <w:rsid w:val="00E82D2C"/>
    <w:rsid w:val="00E8530F"/>
    <w:rsid w:val="00E868B9"/>
    <w:rsid w:val="00E905AF"/>
    <w:rsid w:val="00E90AA2"/>
    <w:rsid w:val="00E924A7"/>
    <w:rsid w:val="00E932F7"/>
    <w:rsid w:val="00E95F13"/>
    <w:rsid w:val="00E970BA"/>
    <w:rsid w:val="00EA7924"/>
    <w:rsid w:val="00EB0583"/>
    <w:rsid w:val="00EB1C3A"/>
    <w:rsid w:val="00EB38BC"/>
    <w:rsid w:val="00EB628A"/>
    <w:rsid w:val="00EC00BC"/>
    <w:rsid w:val="00EC140D"/>
    <w:rsid w:val="00EC2309"/>
    <w:rsid w:val="00EC2939"/>
    <w:rsid w:val="00EC2C65"/>
    <w:rsid w:val="00EC3297"/>
    <w:rsid w:val="00EC4396"/>
    <w:rsid w:val="00EC4473"/>
    <w:rsid w:val="00EC534B"/>
    <w:rsid w:val="00EC7D34"/>
    <w:rsid w:val="00ED0270"/>
    <w:rsid w:val="00ED2A98"/>
    <w:rsid w:val="00ED5C2D"/>
    <w:rsid w:val="00EE07C2"/>
    <w:rsid w:val="00EE401A"/>
    <w:rsid w:val="00EE58BB"/>
    <w:rsid w:val="00EE62DB"/>
    <w:rsid w:val="00EE6FC8"/>
    <w:rsid w:val="00EF1427"/>
    <w:rsid w:val="00EF1984"/>
    <w:rsid w:val="00EF43F1"/>
    <w:rsid w:val="00EF5EE5"/>
    <w:rsid w:val="00EF6275"/>
    <w:rsid w:val="00F02497"/>
    <w:rsid w:val="00F04BBF"/>
    <w:rsid w:val="00F05C3F"/>
    <w:rsid w:val="00F14647"/>
    <w:rsid w:val="00F15290"/>
    <w:rsid w:val="00F20F68"/>
    <w:rsid w:val="00F2222A"/>
    <w:rsid w:val="00F31920"/>
    <w:rsid w:val="00F330F2"/>
    <w:rsid w:val="00F34F3F"/>
    <w:rsid w:val="00F37382"/>
    <w:rsid w:val="00F41E27"/>
    <w:rsid w:val="00F526CA"/>
    <w:rsid w:val="00F56FC7"/>
    <w:rsid w:val="00F63B38"/>
    <w:rsid w:val="00F70557"/>
    <w:rsid w:val="00F74532"/>
    <w:rsid w:val="00F76ED3"/>
    <w:rsid w:val="00F81737"/>
    <w:rsid w:val="00F81FAA"/>
    <w:rsid w:val="00F82D48"/>
    <w:rsid w:val="00F843D2"/>
    <w:rsid w:val="00F84F6D"/>
    <w:rsid w:val="00F90BAB"/>
    <w:rsid w:val="00F91614"/>
    <w:rsid w:val="00F91916"/>
    <w:rsid w:val="00F91927"/>
    <w:rsid w:val="00F91D19"/>
    <w:rsid w:val="00F94791"/>
    <w:rsid w:val="00F974D9"/>
    <w:rsid w:val="00FA5582"/>
    <w:rsid w:val="00FA56E8"/>
    <w:rsid w:val="00FB150C"/>
    <w:rsid w:val="00FB1B67"/>
    <w:rsid w:val="00FC0FC3"/>
    <w:rsid w:val="00FC5828"/>
    <w:rsid w:val="00FC5D63"/>
    <w:rsid w:val="00FD0195"/>
    <w:rsid w:val="00FD0D4E"/>
    <w:rsid w:val="00FD0E7C"/>
    <w:rsid w:val="00FD2585"/>
    <w:rsid w:val="00FE31D6"/>
    <w:rsid w:val="00FE66BF"/>
    <w:rsid w:val="00FE761E"/>
    <w:rsid w:val="00FF358D"/>
    <w:rsid w:val="00FF42D9"/>
    <w:rsid w:val="0193024A"/>
    <w:rsid w:val="02C32B3E"/>
    <w:rsid w:val="07350B28"/>
    <w:rsid w:val="07F11150"/>
    <w:rsid w:val="11526C4E"/>
    <w:rsid w:val="19337A32"/>
    <w:rsid w:val="21393637"/>
    <w:rsid w:val="30BC7D93"/>
    <w:rsid w:val="3671391C"/>
    <w:rsid w:val="36EE6E45"/>
    <w:rsid w:val="37E13C46"/>
    <w:rsid w:val="479B61E4"/>
    <w:rsid w:val="54240C89"/>
    <w:rsid w:val="5B681FE5"/>
    <w:rsid w:val="66594A9D"/>
    <w:rsid w:val="7139475D"/>
    <w:rsid w:val="75D4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42D8D4"/>
  <w15:docId w15:val="{3CE467D0-CFF2-4DE1-901B-EF210BF52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semiHidden/>
    <w:unhideWhenUsed/>
    <w:qFormat/>
  </w:style>
  <w:style w:type="paragraph" w:styleId="a6">
    <w:name w:val="Body Text Indent"/>
    <w:basedOn w:val="a"/>
    <w:link w:val="a7"/>
    <w:uiPriority w:val="99"/>
    <w:semiHidden/>
    <w:unhideWhenUsed/>
    <w:qFormat/>
    <w:pPr>
      <w:widowControl w:val="0"/>
      <w:spacing w:before="100" w:beforeAutospacing="1" w:after="120"/>
      <w:ind w:leftChars="200" w:left="420"/>
      <w:jc w:val="both"/>
    </w:pPr>
    <w:rPr>
      <w:rFonts w:ascii="等线" w:eastAsia="等线" w:hAnsi="等线"/>
      <w:kern w:val="2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TOC1">
    <w:name w:val="toc 1"/>
    <w:basedOn w:val="a"/>
    <w:next w:val="a"/>
    <w:uiPriority w:val="39"/>
    <w:qFormat/>
    <w:pPr>
      <w:tabs>
        <w:tab w:val="right" w:leader="dot" w:pos="8302"/>
      </w:tabs>
    </w:pPr>
    <w:rPr>
      <w:rFonts w:ascii="宋体" w:hAnsi="宋体"/>
      <w:sz w:val="28"/>
      <w:szCs w:val="2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e">
    <w:name w:val="Normal (Web)"/>
    <w:basedOn w:val="a"/>
    <w:qFormat/>
    <w:pPr>
      <w:spacing w:before="100" w:beforeAutospacing="1" w:after="100" w:afterAutospacing="1"/>
    </w:pPr>
    <w:rPr>
      <w:rFonts w:ascii="宋体" w:hAnsi="宋体" w:hint="eastAsia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iPriority w:val="9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4">
    <w:name w:val="Hyperlink"/>
    <w:uiPriority w:val="99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页眉 字符"/>
    <w:basedOn w:val="a0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黑体" w:eastAsia="楷体" w:hAnsi="Times New Roman" w:cs="Times New Roman"/>
      <w:b/>
      <w:color w:val="000000"/>
      <w:kern w:val="44"/>
      <w:sz w:val="28"/>
      <w:szCs w:val="30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kern w:val="0"/>
      <w:sz w:val="28"/>
      <w:szCs w:val="28"/>
    </w:rPr>
  </w:style>
  <w:style w:type="table" w:customStyle="1" w:styleId="11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网格型211"/>
    <w:basedOn w:val="a1"/>
    <w:qFormat/>
    <w:pPr>
      <w:widowControl w:val="0"/>
      <w:jc w:val="both"/>
    </w:pPr>
    <w:rPr>
      <w:rFonts w:ascii="Arial" w:eastAsia="宋体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文字 字符"/>
    <w:basedOn w:val="a0"/>
    <w:link w:val="a4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af0">
    <w:name w:val="批注主题 字符"/>
    <w:basedOn w:val="a5"/>
    <w:link w:val="af"/>
    <w:uiPriority w:val="99"/>
    <w:semiHidden/>
    <w:qFormat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修订1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2">
    <w:name w:val="修订2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3">
    <w:name w:val="修订3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4">
    <w:name w:val="修订4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51">
    <w:name w:val="修订5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7">
    <w:name w:val="正文文本缩进 字符"/>
    <w:basedOn w:val="a0"/>
    <w:link w:val="a6"/>
    <w:uiPriority w:val="99"/>
    <w:semiHidden/>
    <w:qFormat/>
    <w:rPr>
      <w:rFonts w:ascii="等线" w:eastAsia="等线" w:hAnsi="等线" w:cs="Times New Roman"/>
      <w:kern w:val="2"/>
      <w:sz w:val="21"/>
      <w:szCs w:val="21"/>
    </w:rPr>
  </w:style>
  <w:style w:type="paragraph" w:styleId="af6">
    <w:name w:val="Revision"/>
    <w:hidden/>
    <w:uiPriority w:val="99"/>
    <w:semiHidden/>
    <w:rsid w:val="002B0327"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chart" Target="charts/chart5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footer" Target="footer1.xml"/><Relationship Id="rId12" Type="http://schemas.openxmlformats.org/officeDocument/2006/relationships/image" Target="media/image1.jpeg"/><Relationship Id="rId17" Type="http://schemas.openxmlformats.org/officeDocument/2006/relationships/chart" Target="charts/chart3.xml"/><Relationship Id="rId25" Type="http://schemas.openxmlformats.org/officeDocument/2006/relationships/chart" Target="charts/chart4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10" Type="http://schemas.openxmlformats.org/officeDocument/2006/relationships/footer" Target="footer4.xml"/><Relationship Id="rId19" Type="http://schemas.openxmlformats.org/officeDocument/2006/relationships/image" Target="media/image6.jpe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chart" Target="charts/chart2.xml"/><Relationship Id="rId22" Type="http://schemas.openxmlformats.org/officeDocument/2006/relationships/image" Target="media/image9.png"/><Relationship Id="rId27" Type="http://schemas.openxmlformats.org/officeDocument/2006/relationships/chart" Target="charts/chart6.xml"/><Relationship Id="rId30" Type="http://schemas.openxmlformats.org/officeDocument/2006/relationships/footer" Target="footer5.xml"/><Relationship Id="rId8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liviaYan\Desktop\U&#30424;&#22791;&#20221;\9&#26376;&#20027;&#29677;&#25776;&#20889;&#26448;&#26009;\&#21103;&#26412;&#26376;&#26376;&#26376;&#26376;&#25253;&#27169;&#26495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liviaYan\Desktop\U&#30424;&#22791;&#20221;\9&#26376;&#20027;&#29677;&#25776;&#20889;&#26448;&#26009;\&#21103;&#26412;&#26376;&#26376;&#26376;&#26376;&#25253;&#27169;&#26495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liviaYan\Desktop\U&#30424;&#22791;&#20221;\9&#26376;&#20027;&#29677;&#25776;&#20889;&#26448;&#26009;\&#21103;&#26412;&#26376;&#26376;&#26376;&#26376;&#25253;&#27169;&#2649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liviaYan\Desktop\U&#30424;&#22791;&#20221;\9&#26376;&#20027;&#29677;&#25776;&#20889;&#26448;&#26009;\&#21103;&#26412;&#26376;&#26376;&#26376;&#26376;&#25253;&#27169;&#26495;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liviaYan\Desktop\U&#30424;&#22791;&#20221;\9&#26376;&#20027;&#29677;&#25776;&#20889;&#26448;&#26009;\&#21103;&#26412;&#26376;&#26376;&#26376;&#26376;&#25253;&#27169;&#26495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liviaYan\Desktop\U&#30424;&#22791;&#20221;\9&#26376;&#20027;&#29677;&#25776;&#20889;&#26448;&#26009;\&#21103;&#26412;&#26376;&#26376;&#26376;&#26376;&#25253;&#27169;&#2649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578819444444"/>
          <c:y val="4.6360714285714297E-2"/>
          <c:w val="0.86916510416666704"/>
          <c:h val="0.78388888888888897"/>
        </c:manualLayout>
      </c:layout>
      <c:lineChart>
        <c:grouping val="standard"/>
        <c:varyColors val="0"/>
        <c:ser>
          <c:idx val="0"/>
          <c:order val="0"/>
          <c:tx>
            <c:v>历年值</c:v>
          </c:tx>
          <c:spPr>
            <a:ln w="15875" cap="rnd" cmpd="sng" algn="ctr">
              <a:solidFill>
                <a:srgbClr val="FF0000"/>
              </a:solidFill>
              <a:prstDash val="solid"/>
              <a:round/>
            </a:ln>
          </c:spPr>
          <c:marker>
            <c:symbol val="circle"/>
            <c:size val="5"/>
            <c:spPr>
              <a:solidFill>
                <a:srgbClr val="FF0000"/>
              </a:solidFill>
              <a:ln w="9525" cap="flat" cmpd="sng" algn="ctr">
                <a:solidFill>
                  <a:srgbClr val="FF0000"/>
                </a:solidFill>
                <a:prstDash val="solid"/>
                <a:round/>
              </a:ln>
            </c:spPr>
          </c:marker>
          <c:cat>
            <c:numRef>
              <c:f>历年气温!$B$11:$B$73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历年气温!$C$11:$C$73</c:f>
              <c:numCache>
                <c:formatCode>General</c:formatCode>
                <c:ptCount val="63"/>
                <c:pt idx="0">
                  <c:v>18.399999999999999</c:v>
                </c:pt>
                <c:pt idx="1">
                  <c:v>18.899999999999999</c:v>
                </c:pt>
                <c:pt idx="2">
                  <c:v>19</c:v>
                </c:pt>
                <c:pt idx="3">
                  <c:v>18.399999999999999</c:v>
                </c:pt>
                <c:pt idx="4">
                  <c:v>19.7</c:v>
                </c:pt>
                <c:pt idx="5">
                  <c:v>18</c:v>
                </c:pt>
                <c:pt idx="6">
                  <c:v>17.600000000000001</c:v>
                </c:pt>
                <c:pt idx="7">
                  <c:v>19.3</c:v>
                </c:pt>
                <c:pt idx="8">
                  <c:v>18.7</c:v>
                </c:pt>
                <c:pt idx="9">
                  <c:v>18.600000000000001</c:v>
                </c:pt>
                <c:pt idx="10">
                  <c:v>18.899999999999999</c:v>
                </c:pt>
                <c:pt idx="11">
                  <c:v>18.399999999999999</c:v>
                </c:pt>
                <c:pt idx="12">
                  <c:v>18.600000000000001</c:v>
                </c:pt>
                <c:pt idx="13">
                  <c:v>19.2</c:v>
                </c:pt>
                <c:pt idx="14">
                  <c:v>20.399999999999999</c:v>
                </c:pt>
                <c:pt idx="15">
                  <c:v>18.899999999999999</c:v>
                </c:pt>
                <c:pt idx="16">
                  <c:v>19.8</c:v>
                </c:pt>
                <c:pt idx="17">
                  <c:v>19.100000000000001</c:v>
                </c:pt>
                <c:pt idx="18">
                  <c:v>18.100000000000001</c:v>
                </c:pt>
                <c:pt idx="19">
                  <c:v>18.3</c:v>
                </c:pt>
                <c:pt idx="20">
                  <c:v>19.600000000000001</c:v>
                </c:pt>
                <c:pt idx="21">
                  <c:v>18.5</c:v>
                </c:pt>
                <c:pt idx="22">
                  <c:v>20.6</c:v>
                </c:pt>
                <c:pt idx="23">
                  <c:v>18.399999999999999</c:v>
                </c:pt>
                <c:pt idx="24">
                  <c:v>17.3</c:v>
                </c:pt>
                <c:pt idx="25">
                  <c:v>19</c:v>
                </c:pt>
                <c:pt idx="26">
                  <c:v>20.100000000000001</c:v>
                </c:pt>
                <c:pt idx="27">
                  <c:v>19.899999999999999</c:v>
                </c:pt>
                <c:pt idx="28">
                  <c:v>18.7</c:v>
                </c:pt>
                <c:pt idx="29">
                  <c:v>19.5</c:v>
                </c:pt>
                <c:pt idx="30">
                  <c:v>19.899999999999999</c:v>
                </c:pt>
                <c:pt idx="31">
                  <c:v>19.3</c:v>
                </c:pt>
                <c:pt idx="32">
                  <c:v>19.8</c:v>
                </c:pt>
                <c:pt idx="33">
                  <c:v>19.5</c:v>
                </c:pt>
                <c:pt idx="34">
                  <c:v>18</c:v>
                </c:pt>
                <c:pt idx="35">
                  <c:v>19.600000000000001</c:v>
                </c:pt>
                <c:pt idx="36">
                  <c:v>18.100000000000001</c:v>
                </c:pt>
                <c:pt idx="37">
                  <c:v>22.2</c:v>
                </c:pt>
                <c:pt idx="38">
                  <c:v>20.7</c:v>
                </c:pt>
                <c:pt idx="39">
                  <c:v>20.3</c:v>
                </c:pt>
                <c:pt idx="40">
                  <c:v>20</c:v>
                </c:pt>
                <c:pt idx="41">
                  <c:v>19.399999999999999</c:v>
                </c:pt>
                <c:pt idx="42">
                  <c:v>19.8</c:v>
                </c:pt>
                <c:pt idx="43">
                  <c:v>19.8</c:v>
                </c:pt>
                <c:pt idx="44">
                  <c:v>20.3</c:v>
                </c:pt>
                <c:pt idx="45">
                  <c:v>19.899999999999999</c:v>
                </c:pt>
                <c:pt idx="46">
                  <c:v>20.399999999999999</c:v>
                </c:pt>
                <c:pt idx="47">
                  <c:v>19.8</c:v>
                </c:pt>
                <c:pt idx="48">
                  <c:v>19.399999999999999</c:v>
                </c:pt>
                <c:pt idx="49">
                  <c:v>19.399999999999999</c:v>
                </c:pt>
                <c:pt idx="50">
                  <c:v>18.100000000000001</c:v>
                </c:pt>
                <c:pt idx="51">
                  <c:v>18.899999999999999</c:v>
                </c:pt>
                <c:pt idx="52">
                  <c:v>19.899999999999999</c:v>
                </c:pt>
                <c:pt idx="53">
                  <c:v>19.5</c:v>
                </c:pt>
                <c:pt idx="54">
                  <c:v>19.7</c:v>
                </c:pt>
                <c:pt idx="55">
                  <c:v>20.9</c:v>
                </c:pt>
                <c:pt idx="56">
                  <c:v>21.5</c:v>
                </c:pt>
                <c:pt idx="57">
                  <c:v>19.600000000000001</c:v>
                </c:pt>
                <c:pt idx="58">
                  <c:v>21.5</c:v>
                </c:pt>
                <c:pt idx="59">
                  <c:v>20.3</c:v>
                </c:pt>
                <c:pt idx="60">
                  <c:v>21</c:v>
                </c:pt>
                <c:pt idx="61">
                  <c:v>21.2</c:v>
                </c:pt>
                <c:pt idx="62">
                  <c:v>21.6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1C0-47A6-9926-0DE3D93E698E}"/>
            </c:ext>
          </c:extLst>
        </c:ser>
        <c:ser>
          <c:idx val="2"/>
          <c:order val="1"/>
          <c:tx>
            <c:v>常年值</c:v>
          </c:tx>
          <c:spPr>
            <a:ln w="19050" cap="rnd" cmpd="sng" algn="ctr">
              <a:solidFill>
                <a:srgbClr val="70AD47">
                  <a:lumMod val="75000"/>
                </a:srgbClr>
              </a:solidFill>
              <a:prstDash val="solid"/>
              <a:round/>
            </a:ln>
          </c:spPr>
          <c:marker>
            <c:symbol val="none"/>
          </c:marker>
          <c:cat>
            <c:numRef>
              <c:f>历年气温!$B$11:$B$73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历年气温!$D$11:$D$73</c:f>
              <c:numCache>
                <c:formatCode>General</c:formatCode>
                <c:ptCount val="63"/>
                <c:pt idx="0">
                  <c:v>19.8</c:v>
                </c:pt>
                <c:pt idx="1">
                  <c:v>19.8</c:v>
                </c:pt>
                <c:pt idx="2">
                  <c:v>19.8</c:v>
                </c:pt>
                <c:pt idx="3">
                  <c:v>19.8</c:v>
                </c:pt>
                <c:pt idx="4">
                  <c:v>19.8</c:v>
                </c:pt>
                <c:pt idx="5">
                  <c:v>19.8</c:v>
                </c:pt>
                <c:pt idx="6">
                  <c:v>19.8</c:v>
                </c:pt>
                <c:pt idx="7">
                  <c:v>19.8</c:v>
                </c:pt>
                <c:pt idx="8">
                  <c:v>19.8</c:v>
                </c:pt>
                <c:pt idx="9">
                  <c:v>19.8</c:v>
                </c:pt>
                <c:pt idx="10">
                  <c:v>19.8</c:v>
                </c:pt>
                <c:pt idx="11">
                  <c:v>19.8</c:v>
                </c:pt>
                <c:pt idx="12">
                  <c:v>19.8</c:v>
                </c:pt>
                <c:pt idx="13">
                  <c:v>19.8</c:v>
                </c:pt>
                <c:pt idx="14">
                  <c:v>19.8</c:v>
                </c:pt>
                <c:pt idx="15">
                  <c:v>19.8</c:v>
                </c:pt>
                <c:pt idx="16">
                  <c:v>19.8</c:v>
                </c:pt>
                <c:pt idx="17">
                  <c:v>19.8</c:v>
                </c:pt>
                <c:pt idx="18">
                  <c:v>19.8</c:v>
                </c:pt>
                <c:pt idx="19">
                  <c:v>19.8</c:v>
                </c:pt>
                <c:pt idx="20">
                  <c:v>19.8</c:v>
                </c:pt>
                <c:pt idx="21">
                  <c:v>19.8</c:v>
                </c:pt>
                <c:pt idx="22">
                  <c:v>19.8</c:v>
                </c:pt>
                <c:pt idx="23">
                  <c:v>19.8</c:v>
                </c:pt>
                <c:pt idx="24">
                  <c:v>19.8</c:v>
                </c:pt>
                <c:pt idx="25">
                  <c:v>19.8</c:v>
                </c:pt>
                <c:pt idx="26">
                  <c:v>19.8</c:v>
                </c:pt>
                <c:pt idx="27">
                  <c:v>19.8</c:v>
                </c:pt>
                <c:pt idx="28">
                  <c:v>19.8</c:v>
                </c:pt>
                <c:pt idx="29">
                  <c:v>19.8</c:v>
                </c:pt>
                <c:pt idx="30">
                  <c:v>19.8</c:v>
                </c:pt>
                <c:pt idx="31">
                  <c:v>19.8</c:v>
                </c:pt>
                <c:pt idx="32">
                  <c:v>19.8</c:v>
                </c:pt>
                <c:pt idx="33">
                  <c:v>19.8</c:v>
                </c:pt>
                <c:pt idx="34">
                  <c:v>19.8</c:v>
                </c:pt>
                <c:pt idx="35">
                  <c:v>19.8</c:v>
                </c:pt>
                <c:pt idx="36">
                  <c:v>19.8</c:v>
                </c:pt>
                <c:pt idx="37">
                  <c:v>19.8</c:v>
                </c:pt>
                <c:pt idx="38">
                  <c:v>19.8</c:v>
                </c:pt>
                <c:pt idx="39">
                  <c:v>19.8</c:v>
                </c:pt>
                <c:pt idx="40">
                  <c:v>19.8</c:v>
                </c:pt>
                <c:pt idx="41">
                  <c:v>19.8</c:v>
                </c:pt>
                <c:pt idx="42">
                  <c:v>19.8</c:v>
                </c:pt>
                <c:pt idx="43">
                  <c:v>19.8</c:v>
                </c:pt>
                <c:pt idx="44">
                  <c:v>19.8</c:v>
                </c:pt>
                <c:pt idx="45">
                  <c:v>19.8</c:v>
                </c:pt>
                <c:pt idx="46">
                  <c:v>19.8</c:v>
                </c:pt>
                <c:pt idx="47">
                  <c:v>19.8</c:v>
                </c:pt>
                <c:pt idx="48">
                  <c:v>19.8</c:v>
                </c:pt>
                <c:pt idx="49">
                  <c:v>19.8</c:v>
                </c:pt>
                <c:pt idx="50">
                  <c:v>19.8</c:v>
                </c:pt>
                <c:pt idx="51">
                  <c:v>19.8</c:v>
                </c:pt>
                <c:pt idx="52">
                  <c:v>19.8</c:v>
                </c:pt>
                <c:pt idx="53">
                  <c:v>19.8</c:v>
                </c:pt>
                <c:pt idx="54">
                  <c:v>19.8</c:v>
                </c:pt>
                <c:pt idx="55">
                  <c:v>19.8</c:v>
                </c:pt>
                <c:pt idx="56">
                  <c:v>19.8</c:v>
                </c:pt>
                <c:pt idx="57">
                  <c:v>19.8</c:v>
                </c:pt>
                <c:pt idx="58">
                  <c:v>19.8</c:v>
                </c:pt>
                <c:pt idx="59">
                  <c:v>19.8</c:v>
                </c:pt>
                <c:pt idx="60">
                  <c:v>19.8</c:v>
                </c:pt>
                <c:pt idx="61">
                  <c:v>19.8</c:v>
                </c:pt>
                <c:pt idx="62">
                  <c:v>19.8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1C0-47A6-9926-0DE3D93E69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9956448"/>
        <c:axId val="1209955360"/>
      </c:lineChart>
      <c:dateAx>
        <c:axId val="1209956448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zh-CN" altLang="en-US"/>
                  <a:t>年份</a:t>
                </a:r>
              </a:p>
            </c:rich>
          </c:tx>
          <c:overlay val="0"/>
        </c:title>
        <c:numFmt formatCode="General" sourceLinked="1"/>
        <c:majorTickMark val="cross"/>
        <c:minorTickMark val="in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宋体" panose="02010600030101010101" pitchFamily="7" charset="-122"/>
                <a:cs typeface="Times New Roman" panose="02020603050405020304" pitchFamily="18" charset="0"/>
              </a:defRPr>
            </a:pPr>
            <a:endParaRPr lang="zh-CN"/>
          </a:p>
        </c:txPr>
        <c:crossAx val="1209955360"/>
        <c:crosses val="autoZero"/>
        <c:auto val="0"/>
        <c:lblOffset val="100"/>
        <c:baseTimeUnit val="days"/>
        <c:majorUnit val="5"/>
        <c:majorTimeUnit val="days"/>
        <c:minorUnit val="1"/>
        <c:minorTimeUnit val="days"/>
      </c:dateAx>
      <c:valAx>
        <c:axId val="1209955360"/>
        <c:scaling>
          <c:orientation val="minMax"/>
          <c:max val="24"/>
          <c:min val="16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zh-CN" altLang="en-US"/>
                  <a:t>平均气温（℃）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/>
                  </a:solidFill>
                </a:uFill>
                <a:latin typeface="宋体" panose="02010600030101010101" pitchFamily="7" charset="-122"/>
                <a:ea typeface="宋体" panose="02010600030101010101" pitchFamily="7" charset="-122"/>
                <a:cs typeface="Times New Roman" panose="02020603050405020304" pitchFamily="18" charset="0"/>
              </a:defRPr>
            </a:pPr>
            <a:endParaRPr lang="zh-CN"/>
          </a:p>
        </c:txPr>
        <c:crossAx val="1209956448"/>
        <c:crosses val="autoZero"/>
        <c:crossBetween val="between"/>
        <c:majorUnit val="2"/>
      </c:valAx>
      <c:spPr>
        <a:noFill/>
      </c:spPr>
    </c:plotArea>
    <c:legend>
      <c:legendPos val="r"/>
      <c:layout>
        <c:manualLayout>
          <c:xMode val="edge"/>
          <c:yMode val="edge"/>
          <c:x val="0.33333333333333298"/>
          <c:y val="1.3505030621172399E-2"/>
          <c:w val="0.35"/>
          <c:h val="0.111878827646544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宋体" panose="02010600030101010101" pitchFamily="7" charset="-122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5945833333333397E-2"/>
          <c:y val="5.14003968253968E-2"/>
          <c:w val="0.87472777777777799"/>
          <c:h val="0.78892857142857098"/>
        </c:manualLayout>
      </c:layout>
      <c:barChart>
        <c:barDir val="col"/>
        <c:grouping val="clustered"/>
        <c:varyColors val="0"/>
        <c:ser>
          <c:idx val="0"/>
          <c:order val="0"/>
          <c:tx>
            <c:v>历年值</c:v>
          </c:tx>
          <c:spPr>
            <a:ln w="19050">
              <a:noFill/>
            </a:ln>
          </c:spPr>
          <c:invertIfNegative val="0"/>
          <c:cat>
            <c:numRef>
              <c:f>历年降水!$B$12:$B$74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历年降水!$C$12:$C$74</c:f>
              <c:numCache>
                <c:formatCode>General</c:formatCode>
                <c:ptCount val="63"/>
                <c:pt idx="0">
                  <c:v>72</c:v>
                </c:pt>
                <c:pt idx="1">
                  <c:v>51.1</c:v>
                </c:pt>
                <c:pt idx="2">
                  <c:v>26.7</c:v>
                </c:pt>
                <c:pt idx="3">
                  <c:v>101.2</c:v>
                </c:pt>
                <c:pt idx="4">
                  <c:v>20.6</c:v>
                </c:pt>
                <c:pt idx="5">
                  <c:v>10.199999999999999</c:v>
                </c:pt>
                <c:pt idx="6">
                  <c:v>40.4</c:v>
                </c:pt>
                <c:pt idx="7">
                  <c:v>44.9</c:v>
                </c:pt>
                <c:pt idx="8">
                  <c:v>69.599999999999994</c:v>
                </c:pt>
                <c:pt idx="9">
                  <c:v>40.200000000000003</c:v>
                </c:pt>
                <c:pt idx="10">
                  <c:v>60.9</c:v>
                </c:pt>
                <c:pt idx="11">
                  <c:v>39.299999999999997</c:v>
                </c:pt>
                <c:pt idx="12">
                  <c:v>63.6</c:v>
                </c:pt>
                <c:pt idx="13">
                  <c:v>56.8</c:v>
                </c:pt>
                <c:pt idx="14">
                  <c:v>40.299999999999997</c:v>
                </c:pt>
                <c:pt idx="15">
                  <c:v>68.2</c:v>
                </c:pt>
                <c:pt idx="16">
                  <c:v>12.2</c:v>
                </c:pt>
                <c:pt idx="17">
                  <c:v>53.4</c:v>
                </c:pt>
                <c:pt idx="18">
                  <c:v>22.4</c:v>
                </c:pt>
                <c:pt idx="19">
                  <c:v>32.9</c:v>
                </c:pt>
                <c:pt idx="20">
                  <c:v>20.9</c:v>
                </c:pt>
                <c:pt idx="21">
                  <c:v>35.5</c:v>
                </c:pt>
                <c:pt idx="22">
                  <c:v>71.599999999999994</c:v>
                </c:pt>
                <c:pt idx="23">
                  <c:v>38.200000000000003</c:v>
                </c:pt>
                <c:pt idx="24">
                  <c:v>90.7</c:v>
                </c:pt>
                <c:pt idx="25">
                  <c:v>55.3</c:v>
                </c:pt>
                <c:pt idx="26">
                  <c:v>37.9</c:v>
                </c:pt>
                <c:pt idx="27">
                  <c:v>67.5</c:v>
                </c:pt>
                <c:pt idx="28">
                  <c:v>50.4</c:v>
                </c:pt>
                <c:pt idx="29">
                  <c:v>59.4</c:v>
                </c:pt>
                <c:pt idx="30">
                  <c:v>48.7</c:v>
                </c:pt>
                <c:pt idx="31">
                  <c:v>27.5</c:v>
                </c:pt>
                <c:pt idx="32">
                  <c:v>50.5</c:v>
                </c:pt>
                <c:pt idx="33">
                  <c:v>35.6</c:v>
                </c:pt>
                <c:pt idx="34">
                  <c:v>65.400000000000006</c:v>
                </c:pt>
                <c:pt idx="35">
                  <c:v>31.6</c:v>
                </c:pt>
                <c:pt idx="36">
                  <c:v>56.7</c:v>
                </c:pt>
                <c:pt idx="37">
                  <c:v>12</c:v>
                </c:pt>
                <c:pt idx="38">
                  <c:v>33.4</c:v>
                </c:pt>
                <c:pt idx="39">
                  <c:v>59</c:v>
                </c:pt>
                <c:pt idx="40">
                  <c:v>19.8</c:v>
                </c:pt>
                <c:pt idx="41">
                  <c:v>50.3</c:v>
                </c:pt>
                <c:pt idx="42">
                  <c:v>75.099999999999994</c:v>
                </c:pt>
                <c:pt idx="43">
                  <c:v>70</c:v>
                </c:pt>
                <c:pt idx="44">
                  <c:v>56.8</c:v>
                </c:pt>
                <c:pt idx="45">
                  <c:v>16.7</c:v>
                </c:pt>
                <c:pt idx="46">
                  <c:v>59</c:v>
                </c:pt>
                <c:pt idx="47">
                  <c:v>66.099999999999994</c:v>
                </c:pt>
                <c:pt idx="48">
                  <c:v>75.099999999999994</c:v>
                </c:pt>
                <c:pt idx="49">
                  <c:v>76.8</c:v>
                </c:pt>
                <c:pt idx="50">
                  <c:v>61.2</c:v>
                </c:pt>
                <c:pt idx="51">
                  <c:v>80</c:v>
                </c:pt>
                <c:pt idx="52">
                  <c:v>60.4</c:v>
                </c:pt>
                <c:pt idx="53">
                  <c:v>72.5</c:v>
                </c:pt>
                <c:pt idx="54">
                  <c:v>70.5</c:v>
                </c:pt>
                <c:pt idx="55">
                  <c:v>34.1</c:v>
                </c:pt>
                <c:pt idx="56">
                  <c:v>12.7</c:v>
                </c:pt>
                <c:pt idx="57">
                  <c:v>22.2</c:v>
                </c:pt>
                <c:pt idx="58">
                  <c:v>35.299999999999997</c:v>
                </c:pt>
                <c:pt idx="59">
                  <c:v>55.7</c:v>
                </c:pt>
                <c:pt idx="60">
                  <c:v>171.1</c:v>
                </c:pt>
                <c:pt idx="61">
                  <c:v>3.6</c:v>
                </c:pt>
                <c:pt idx="62">
                  <c:v>43.8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E8-44B9-AEAC-B0DFB41575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3362896"/>
        <c:axId val="1213365072"/>
      </c:barChart>
      <c:lineChart>
        <c:grouping val="standard"/>
        <c:varyColors val="0"/>
        <c:ser>
          <c:idx val="2"/>
          <c:order val="1"/>
          <c:tx>
            <c:v>常年值</c:v>
          </c:tx>
          <c:spPr>
            <a:ln w="19050" cap="rnd" cmpd="sng" algn="ctr">
              <a:solidFill>
                <a:srgbClr val="70AD47"/>
              </a:solidFill>
              <a:prstDash val="solid"/>
              <a:round/>
            </a:ln>
          </c:spPr>
          <c:marker>
            <c:symbol val="none"/>
          </c:marker>
          <c:val>
            <c:numRef>
              <c:f>历年降水!$D$12:$D$74</c:f>
              <c:numCache>
                <c:formatCode>General</c:formatCode>
                <c:ptCount val="63"/>
                <c:pt idx="0">
                  <c:v>49.6</c:v>
                </c:pt>
                <c:pt idx="1">
                  <c:v>49.6</c:v>
                </c:pt>
                <c:pt idx="2">
                  <c:v>49.6</c:v>
                </c:pt>
                <c:pt idx="3">
                  <c:v>49.6</c:v>
                </c:pt>
                <c:pt idx="4">
                  <c:v>49.6</c:v>
                </c:pt>
                <c:pt idx="5">
                  <c:v>49.6</c:v>
                </c:pt>
                <c:pt idx="6">
                  <c:v>49.6</c:v>
                </c:pt>
                <c:pt idx="7">
                  <c:v>49.6</c:v>
                </c:pt>
                <c:pt idx="8">
                  <c:v>49.6</c:v>
                </c:pt>
                <c:pt idx="9">
                  <c:v>49.6</c:v>
                </c:pt>
                <c:pt idx="10">
                  <c:v>49.6</c:v>
                </c:pt>
                <c:pt idx="11">
                  <c:v>49.6</c:v>
                </c:pt>
                <c:pt idx="12">
                  <c:v>49.6</c:v>
                </c:pt>
                <c:pt idx="13">
                  <c:v>49.6</c:v>
                </c:pt>
                <c:pt idx="14">
                  <c:v>49.6</c:v>
                </c:pt>
                <c:pt idx="15">
                  <c:v>49.6</c:v>
                </c:pt>
                <c:pt idx="16">
                  <c:v>49.6</c:v>
                </c:pt>
                <c:pt idx="17">
                  <c:v>49.6</c:v>
                </c:pt>
                <c:pt idx="18">
                  <c:v>49.6</c:v>
                </c:pt>
                <c:pt idx="19">
                  <c:v>49.6</c:v>
                </c:pt>
                <c:pt idx="20">
                  <c:v>49.6</c:v>
                </c:pt>
                <c:pt idx="21">
                  <c:v>49.6</c:v>
                </c:pt>
                <c:pt idx="22">
                  <c:v>49.6</c:v>
                </c:pt>
                <c:pt idx="23">
                  <c:v>49.6</c:v>
                </c:pt>
                <c:pt idx="24">
                  <c:v>49.6</c:v>
                </c:pt>
                <c:pt idx="25">
                  <c:v>49.6</c:v>
                </c:pt>
                <c:pt idx="26">
                  <c:v>49.6</c:v>
                </c:pt>
                <c:pt idx="27">
                  <c:v>49.6</c:v>
                </c:pt>
                <c:pt idx="28">
                  <c:v>49.6</c:v>
                </c:pt>
                <c:pt idx="29">
                  <c:v>49.6</c:v>
                </c:pt>
                <c:pt idx="30">
                  <c:v>49.6</c:v>
                </c:pt>
                <c:pt idx="31">
                  <c:v>49.6</c:v>
                </c:pt>
                <c:pt idx="32">
                  <c:v>49.6</c:v>
                </c:pt>
                <c:pt idx="33">
                  <c:v>49.6</c:v>
                </c:pt>
                <c:pt idx="34">
                  <c:v>49.6</c:v>
                </c:pt>
                <c:pt idx="35">
                  <c:v>49.6</c:v>
                </c:pt>
                <c:pt idx="36">
                  <c:v>49.6</c:v>
                </c:pt>
                <c:pt idx="37">
                  <c:v>49.6</c:v>
                </c:pt>
                <c:pt idx="38">
                  <c:v>49.6</c:v>
                </c:pt>
                <c:pt idx="39">
                  <c:v>49.6</c:v>
                </c:pt>
                <c:pt idx="40">
                  <c:v>49.6</c:v>
                </c:pt>
                <c:pt idx="41">
                  <c:v>49.6</c:v>
                </c:pt>
                <c:pt idx="42">
                  <c:v>49.6</c:v>
                </c:pt>
                <c:pt idx="43">
                  <c:v>49.6</c:v>
                </c:pt>
                <c:pt idx="44">
                  <c:v>49.6</c:v>
                </c:pt>
                <c:pt idx="45">
                  <c:v>49.6</c:v>
                </c:pt>
                <c:pt idx="46">
                  <c:v>49.6</c:v>
                </c:pt>
                <c:pt idx="47">
                  <c:v>49.6</c:v>
                </c:pt>
                <c:pt idx="48">
                  <c:v>49.6</c:v>
                </c:pt>
                <c:pt idx="49">
                  <c:v>49.6</c:v>
                </c:pt>
                <c:pt idx="50">
                  <c:v>49.6</c:v>
                </c:pt>
                <c:pt idx="51">
                  <c:v>49.6</c:v>
                </c:pt>
                <c:pt idx="52">
                  <c:v>49.6</c:v>
                </c:pt>
                <c:pt idx="53">
                  <c:v>49.6</c:v>
                </c:pt>
                <c:pt idx="54">
                  <c:v>49.6</c:v>
                </c:pt>
                <c:pt idx="55">
                  <c:v>49.6</c:v>
                </c:pt>
                <c:pt idx="56">
                  <c:v>49.6</c:v>
                </c:pt>
                <c:pt idx="57">
                  <c:v>49.6</c:v>
                </c:pt>
                <c:pt idx="58">
                  <c:v>49.6</c:v>
                </c:pt>
                <c:pt idx="59">
                  <c:v>49.6</c:v>
                </c:pt>
                <c:pt idx="60">
                  <c:v>49.6</c:v>
                </c:pt>
                <c:pt idx="61">
                  <c:v>49.6</c:v>
                </c:pt>
                <c:pt idx="62">
                  <c:v>49.6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FE8-44B9-AEAC-B0DFB41575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3362896"/>
        <c:axId val="1213365072"/>
      </c:lineChart>
      <c:dateAx>
        <c:axId val="121336289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zh-CN" altLang="en-US"/>
                  <a:t>年份</a:t>
                </a:r>
              </a:p>
            </c:rich>
          </c:tx>
          <c:overlay val="0"/>
        </c:title>
        <c:numFmt formatCode="General" sourceLinked="1"/>
        <c:majorTickMark val="cross"/>
        <c:minorTickMark val="in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宋体" panose="02010600030101010101" pitchFamily="7" charset="-122"/>
                <a:cs typeface="Times New Roman" panose="02020603050405020304" pitchFamily="18" charset="0"/>
              </a:defRPr>
            </a:pPr>
            <a:endParaRPr lang="zh-CN"/>
          </a:p>
        </c:txPr>
        <c:crossAx val="1213365072"/>
        <c:crosses val="autoZero"/>
        <c:auto val="0"/>
        <c:lblOffset val="100"/>
        <c:baseTimeUnit val="days"/>
        <c:majorUnit val="5"/>
        <c:majorTimeUnit val="days"/>
      </c:dateAx>
      <c:valAx>
        <c:axId val="1213365072"/>
        <c:scaling>
          <c:orientation val="minMax"/>
          <c:max val="150"/>
          <c:min val="0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zh-CN" altLang="en-US"/>
                  <a:t>寒潮站次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宋体" panose="02010600030101010101" pitchFamily="7" charset="-122"/>
                <a:cs typeface="Times New Roman" panose="02020603050405020304" pitchFamily="18" charset="0"/>
              </a:defRPr>
            </a:pPr>
            <a:endParaRPr lang="zh-CN"/>
          </a:p>
        </c:txPr>
        <c:crossAx val="1213362896"/>
        <c:crosses val="autoZero"/>
        <c:crossBetween val="between"/>
        <c:majorUnit val="50"/>
      </c:valAx>
      <c:spPr>
        <a:noFill/>
      </c:spPr>
    </c:plotArea>
    <c:legend>
      <c:legendPos val="r"/>
      <c:layout>
        <c:manualLayout>
          <c:xMode val="edge"/>
          <c:yMode val="edge"/>
          <c:x val="0.33333333333333298"/>
          <c:y val="1.3505030621172399E-2"/>
          <c:w val="0.42559523809523803"/>
          <c:h val="0.111878827646544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宋体" panose="02010600030101010101" pitchFamily="7" charset="-122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72619047619"/>
          <c:y val="2.9293253968254E-2"/>
          <c:w val="0.85809543650793696"/>
          <c:h val="0.80717261904761906"/>
        </c:manualLayout>
      </c:layout>
      <c:barChart>
        <c:barDir val="col"/>
        <c:grouping val="clustered"/>
        <c:varyColors val="0"/>
        <c:ser>
          <c:idx val="0"/>
          <c:order val="0"/>
          <c:tx>
            <c:v>历年值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历年日照!$B$11:$B$73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历年日照!$C$11:$C$73</c:f>
              <c:numCache>
                <c:formatCode>General</c:formatCode>
                <c:ptCount val="63"/>
                <c:pt idx="0">
                  <c:v>222.9</c:v>
                </c:pt>
                <c:pt idx="1">
                  <c:v>233.5</c:v>
                </c:pt>
                <c:pt idx="2">
                  <c:v>209.6</c:v>
                </c:pt>
                <c:pt idx="3">
                  <c:v>191.8</c:v>
                </c:pt>
                <c:pt idx="4">
                  <c:v>287.89999999999998</c:v>
                </c:pt>
                <c:pt idx="5">
                  <c:v>264.10000000000002</c:v>
                </c:pt>
                <c:pt idx="6">
                  <c:v>222.2</c:v>
                </c:pt>
                <c:pt idx="7">
                  <c:v>232.3</c:v>
                </c:pt>
                <c:pt idx="8">
                  <c:v>207.9</c:v>
                </c:pt>
                <c:pt idx="9">
                  <c:v>256.5</c:v>
                </c:pt>
                <c:pt idx="10">
                  <c:v>233</c:v>
                </c:pt>
                <c:pt idx="11">
                  <c:v>256.60000000000002</c:v>
                </c:pt>
                <c:pt idx="12">
                  <c:v>214.4</c:v>
                </c:pt>
                <c:pt idx="13">
                  <c:v>247.1</c:v>
                </c:pt>
                <c:pt idx="14">
                  <c:v>194.4</c:v>
                </c:pt>
                <c:pt idx="15">
                  <c:v>224.9</c:v>
                </c:pt>
                <c:pt idx="16">
                  <c:v>238</c:v>
                </c:pt>
                <c:pt idx="17">
                  <c:v>225.3</c:v>
                </c:pt>
                <c:pt idx="18">
                  <c:v>233.9</c:v>
                </c:pt>
                <c:pt idx="19">
                  <c:v>256.10000000000002</c:v>
                </c:pt>
                <c:pt idx="20">
                  <c:v>233.8</c:v>
                </c:pt>
                <c:pt idx="21">
                  <c:v>249.7</c:v>
                </c:pt>
                <c:pt idx="22">
                  <c:v>210.5</c:v>
                </c:pt>
                <c:pt idx="23">
                  <c:v>215</c:v>
                </c:pt>
                <c:pt idx="24">
                  <c:v>174.1</c:v>
                </c:pt>
                <c:pt idx="25">
                  <c:v>259</c:v>
                </c:pt>
                <c:pt idx="26">
                  <c:v>263.60000000000002</c:v>
                </c:pt>
                <c:pt idx="27">
                  <c:v>226.7</c:v>
                </c:pt>
                <c:pt idx="28">
                  <c:v>205.9</c:v>
                </c:pt>
                <c:pt idx="29">
                  <c:v>210.2</c:v>
                </c:pt>
                <c:pt idx="30">
                  <c:v>195.3</c:v>
                </c:pt>
                <c:pt idx="31">
                  <c:v>207.1</c:v>
                </c:pt>
                <c:pt idx="32">
                  <c:v>240.5</c:v>
                </c:pt>
                <c:pt idx="33">
                  <c:v>259.39999999999998</c:v>
                </c:pt>
                <c:pt idx="34">
                  <c:v>179.9</c:v>
                </c:pt>
                <c:pt idx="35">
                  <c:v>202.4</c:v>
                </c:pt>
                <c:pt idx="36">
                  <c:v>228</c:v>
                </c:pt>
                <c:pt idx="37">
                  <c:v>225.3</c:v>
                </c:pt>
                <c:pt idx="38">
                  <c:v>177.1</c:v>
                </c:pt>
                <c:pt idx="39">
                  <c:v>238.4</c:v>
                </c:pt>
                <c:pt idx="40">
                  <c:v>203.3</c:v>
                </c:pt>
                <c:pt idx="41">
                  <c:v>215.4</c:v>
                </c:pt>
                <c:pt idx="42">
                  <c:v>161.19999999999999</c:v>
                </c:pt>
                <c:pt idx="43">
                  <c:v>199.3</c:v>
                </c:pt>
                <c:pt idx="44">
                  <c:v>192.2</c:v>
                </c:pt>
                <c:pt idx="45">
                  <c:v>219.2</c:v>
                </c:pt>
                <c:pt idx="46">
                  <c:v>202.1</c:v>
                </c:pt>
                <c:pt idx="47">
                  <c:v>191.6</c:v>
                </c:pt>
                <c:pt idx="48">
                  <c:v>176.9</c:v>
                </c:pt>
                <c:pt idx="49">
                  <c:v>172.2</c:v>
                </c:pt>
                <c:pt idx="50">
                  <c:v>181</c:v>
                </c:pt>
                <c:pt idx="51">
                  <c:v>211.2</c:v>
                </c:pt>
                <c:pt idx="52">
                  <c:v>172.1</c:v>
                </c:pt>
                <c:pt idx="53">
                  <c:v>147.6</c:v>
                </c:pt>
                <c:pt idx="54">
                  <c:v>186.1</c:v>
                </c:pt>
                <c:pt idx="55">
                  <c:v>214.1</c:v>
                </c:pt>
                <c:pt idx="56">
                  <c:v>223</c:v>
                </c:pt>
                <c:pt idx="57">
                  <c:v>206.8</c:v>
                </c:pt>
                <c:pt idx="58">
                  <c:v>228.8</c:v>
                </c:pt>
                <c:pt idx="59">
                  <c:v>217.5</c:v>
                </c:pt>
                <c:pt idx="60">
                  <c:v>147</c:v>
                </c:pt>
                <c:pt idx="61">
                  <c:v>268.60000000000002</c:v>
                </c:pt>
                <c:pt idx="62">
                  <c:v>192.4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8B-4112-BCA3-65DD6446D7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13377040"/>
        <c:axId val="1213377584"/>
      </c:barChart>
      <c:lineChart>
        <c:grouping val="standard"/>
        <c:varyColors val="0"/>
        <c:ser>
          <c:idx val="1"/>
          <c:order val="1"/>
          <c:tx>
            <c:v>常年值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历年日照!$B$21:$B$73</c:f>
              <c:numCache>
                <c:formatCode>General</c:formatCode>
                <c:ptCount val="53"/>
                <c:pt idx="0">
                  <c:v>1971</c:v>
                </c:pt>
                <c:pt idx="1">
                  <c:v>1972</c:v>
                </c:pt>
                <c:pt idx="2">
                  <c:v>1973</c:v>
                </c:pt>
                <c:pt idx="3">
                  <c:v>1974</c:v>
                </c:pt>
                <c:pt idx="4">
                  <c:v>1975</c:v>
                </c:pt>
                <c:pt idx="5">
                  <c:v>1976</c:v>
                </c:pt>
                <c:pt idx="6">
                  <c:v>1977</c:v>
                </c:pt>
                <c:pt idx="7">
                  <c:v>1978</c:v>
                </c:pt>
                <c:pt idx="8">
                  <c:v>1979</c:v>
                </c:pt>
                <c:pt idx="9">
                  <c:v>1980</c:v>
                </c:pt>
                <c:pt idx="10">
                  <c:v>1981</c:v>
                </c:pt>
                <c:pt idx="11">
                  <c:v>1982</c:v>
                </c:pt>
                <c:pt idx="12">
                  <c:v>1983</c:v>
                </c:pt>
                <c:pt idx="13">
                  <c:v>1984</c:v>
                </c:pt>
                <c:pt idx="14">
                  <c:v>1985</c:v>
                </c:pt>
                <c:pt idx="15">
                  <c:v>1986</c:v>
                </c:pt>
                <c:pt idx="16">
                  <c:v>1987</c:v>
                </c:pt>
                <c:pt idx="17">
                  <c:v>1988</c:v>
                </c:pt>
                <c:pt idx="18">
                  <c:v>1989</c:v>
                </c:pt>
                <c:pt idx="19">
                  <c:v>1990</c:v>
                </c:pt>
                <c:pt idx="20">
                  <c:v>1991</c:v>
                </c:pt>
                <c:pt idx="21">
                  <c:v>1992</c:v>
                </c:pt>
                <c:pt idx="22">
                  <c:v>1993</c:v>
                </c:pt>
                <c:pt idx="23">
                  <c:v>1994</c:v>
                </c:pt>
                <c:pt idx="24">
                  <c:v>1995</c:v>
                </c:pt>
                <c:pt idx="25">
                  <c:v>1996</c:v>
                </c:pt>
                <c:pt idx="26">
                  <c:v>1997</c:v>
                </c:pt>
                <c:pt idx="27">
                  <c:v>1998</c:v>
                </c:pt>
                <c:pt idx="28">
                  <c:v>1999</c:v>
                </c:pt>
                <c:pt idx="29">
                  <c:v>2000</c:v>
                </c:pt>
                <c:pt idx="30">
                  <c:v>2001</c:v>
                </c:pt>
                <c:pt idx="31">
                  <c:v>2002</c:v>
                </c:pt>
                <c:pt idx="32">
                  <c:v>2003</c:v>
                </c:pt>
                <c:pt idx="33">
                  <c:v>2004</c:v>
                </c:pt>
                <c:pt idx="34">
                  <c:v>2005</c:v>
                </c:pt>
                <c:pt idx="35">
                  <c:v>2006</c:v>
                </c:pt>
                <c:pt idx="36">
                  <c:v>2007</c:v>
                </c:pt>
                <c:pt idx="37">
                  <c:v>2008</c:v>
                </c:pt>
                <c:pt idx="38">
                  <c:v>2009</c:v>
                </c:pt>
                <c:pt idx="39">
                  <c:v>2010</c:v>
                </c:pt>
                <c:pt idx="40">
                  <c:v>2011</c:v>
                </c:pt>
                <c:pt idx="41">
                  <c:v>2012</c:v>
                </c:pt>
                <c:pt idx="42">
                  <c:v>2013</c:v>
                </c:pt>
                <c:pt idx="43">
                  <c:v>2014</c:v>
                </c:pt>
                <c:pt idx="44">
                  <c:v>2015</c:v>
                </c:pt>
                <c:pt idx="45">
                  <c:v>2016</c:v>
                </c:pt>
                <c:pt idx="46">
                  <c:v>2017</c:v>
                </c:pt>
                <c:pt idx="47">
                  <c:v>2018</c:v>
                </c:pt>
                <c:pt idx="48">
                  <c:v>2019</c:v>
                </c:pt>
                <c:pt idx="49">
                  <c:v>2020</c:v>
                </c:pt>
                <c:pt idx="50">
                  <c:v>2021</c:v>
                </c:pt>
                <c:pt idx="51">
                  <c:v>2022</c:v>
                </c:pt>
                <c:pt idx="52">
                  <c:v>2023</c:v>
                </c:pt>
              </c:numCache>
            </c:numRef>
          </c:cat>
          <c:val>
            <c:numRef>
              <c:f>历年日照!$D$11:$D$73</c:f>
              <c:numCache>
                <c:formatCode>General</c:formatCode>
                <c:ptCount val="63"/>
                <c:pt idx="0">
                  <c:v>202.5</c:v>
                </c:pt>
                <c:pt idx="1">
                  <c:v>202.5</c:v>
                </c:pt>
                <c:pt idx="2">
                  <c:v>202.5</c:v>
                </c:pt>
                <c:pt idx="3">
                  <c:v>202.5</c:v>
                </c:pt>
                <c:pt idx="4">
                  <c:v>202.5</c:v>
                </c:pt>
                <c:pt idx="5">
                  <c:v>202.5</c:v>
                </c:pt>
                <c:pt idx="6">
                  <c:v>202.5</c:v>
                </c:pt>
                <c:pt idx="7">
                  <c:v>202.5</c:v>
                </c:pt>
                <c:pt idx="8">
                  <c:v>202.5</c:v>
                </c:pt>
                <c:pt idx="9">
                  <c:v>202.5</c:v>
                </c:pt>
                <c:pt idx="10">
                  <c:v>202.5</c:v>
                </c:pt>
                <c:pt idx="11">
                  <c:v>202.5</c:v>
                </c:pt>
                <c:pt idx="12">
                  <c:v>202.5</c:v>
                </c:pt>
                <c:pt idx="13">
                  <c:v>202.5</c:v>
                </c:pt>
                <c:pt idx="14">
                  <c:v>202.5</c:v>
                </c:pt>
                <c:pt idx="15">
                  <c:v>202.5</c:v>
                </c:pt>
                <c:pt idx="16">
                  <c:v>202.5</c:v>
                </c:pt>
                <c:pt idx="17">
                  <c:v>202.5</c:v>
                </c:pt>
                <c:pt idx="18">
                  <c:v>202.5</c:v>
                </c:pt>
                <c:pt idx="19">
                  <c:v>202.5</c:v>
                </c:pt>
                <c:pt idx="20">
                  <c:v>202.5</c:v>
                </c:pt>
                <c:pt idx="21">
                  <c:v>202.5</c:v>
                </c:pt>
                <c:pt idx="22">
                  <c:v>202.5</c:v>
                </c:pt>
                <c:pt idx="23">
                  <c:v>202.5</c:v>
                </c:pt>
                <c:pt idx="24">
                  <c:v>202.5</c:v>
                </c:pt>
                <c:pt idx="25">
                  <c:v>202.5</c:v>
                </c:pt>
                <c:pt idx="26">
                  <c:v>202.5</c:v>
                </c:pt>
                <c:pt idx="27">
                  <c:v>202.5</c:v>
                </c:pt>
                <c:pt idx="28">
                  <c:v>202.5</c:v>
                </c:pt>
                <c:pt idx="29">
                  <c:v>202.5</c:v>
                </c:pt>
                <c:pt idx="30">
                  <c:v>202.5</c:v>
                </c:pt>
                <c:pt idx="31">
                  <c:v>202.5</c:v>
                </c:pt>
                <c:pt idx="32">
                  <c:v>202.5</c:v>
                </c:pt>
                <c:pt idx="33">
                  <c:v>202.5</c:v>
                </c:pt>
                <c:pt idx="34">
                  <c:v>202.5</c:v>
                </c:pt>
                <c:pt idx="35">
                  <c:v>202.5</c:v>
                </c:pt>
                <c:pt idx="36">
                  <c:v>202.5</c:v>
                </c:pt>
                <c:pt idx="37">
                  <c:v>202.5</c:v>
                </c:pt>
                <c:pt idx="38">
                  <c:v>202.5</c:v>
                </c:pt>
                <c:pt idx="39">
                  <c:v>202.5</c:v>
                </c:pt>
                <c:pt idx="40">
                  <c:v>202.5</c:v>
                </c:pt>
                <c:pt idx="41">
                  <c:v>202.5</c:v>
                </c:pt>
                <c:pt idx="42">
                  <c:v>202.5</c:v>
                </c:pt>
                <c:pt idx="43">
                  <c:v>202.5</c:v>
                </c:pt>
                <c:pt idx="44">
                  <c:v>202.5</c:v>
                </c:pt>
                <c:pt idx="45">
                  <c:v>202.5</c:v>
                </c:pt>
                <c:pt idx="46">
                  <c:v>202.5</c:v>
                </c:pt>
                <c:pt idx="47">
                  <c:v>202.5</c:v>
                </c:pt>
                <c:pt idx="48">
                  <c:v>202.5</c:v>
                </c:pt>
                <c:pt idx="49">
                  <c:v>202.5</c:v>
                </c:pt>
                <c:pt idx="50">
                  <c:v>202.5</c:v>
                </c:pt>
                <c:pt idx="51">
                  <c:v>202.5</c:v>
                </c:pt>
                <c:pt idx="52">
                  <c:v>202.5</c:v>
                </c:pt>
                <c:pt idx="53">
                  <c:v>202.5</c:v>
                </c:pt>
                <c:pt idx="54">
                  <c:v>202.5</c:v>
                </c:pt>
                <c:pt idx="55">
                  <c:v>202.5</c:v>
                </c:pt>
                <c:pt idx="56">
                  <c:v>202.5</c:v>
                </c:pt>
                <c:pt idx="57">
                  <c:v>202.5</c:v>
                </c:pt>
                <c:pt idx="58">
                  <c:v>202.5</c:v>
                </c:pt>
                <c:pt idx="59">
                  <c:v>202.5</c:v>
                </c:pt>
                <c:pt idx="60">
                  <c:v>202.5</c:v>
                </c:pt>
                <c:pt idx="61">
                  <c:v>202.5</c:v>
                </c:pt>
                <c:pt idx="62">
                  <c:v>202.5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8B-4112-BCA3-65DD6446D7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3377040"/>
        <c:axId val="1213377584"/>
      </c:lineChart>
      <c:dateAx>
        <c:axId val="12133770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7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cross"/>
        <c:minorTickMark val="in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1213377584"/>
        <c:crosses val="autoZero"/>
        <c:auto val="0"/>
        <c:lblOffset val="100"/>
        <c:baseTimeUnit val="days"/>
        <c:majorUnit val="5"/>
        <c:majorTimeUnit val="days"/>
      </c:dateAx>
      <c:valAx>
        <c:axId val="1213377584"/>
        <c:scaling>
          <c:orientation val="minMax"/>
          <c:max val="350"/>
          <c:min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宋体" panose="02010600030101010101" pitchFamily="7" charset="-122"/>
                  </a:rPr>
                  <a:t>日照时数（小时）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121337704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63941145833333"/>
          <c:y val="1.51190476190476E-2"/>
          <c:w val="0.49659774305555598"/>
          <c:h val="8.82384920634921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宋体" panose="02010600030101010101" pitchFamily="7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74841269841299"/>
          <c:y val="5.0925925925925902E-2"/>
          <c:w val="0.84506091269841299"/>
          <c:h val="0.78252500000000003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rgbClr val="4A7EBB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4A7EBB"/>
              </a:solidFill>
              <a:ln w="9525">
                <a:solidFill>
                  <a:srgbClr val="4A7EBB"/>
                </a:solidFill>
              </a:ln>
              <a:effectLst/>
            </c:spPr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水资源!$C$11:$C$73</c:f>
              <c:numCache>
                <c:formatCode>General</c:formatCode>
                <c:ptCount val="63"/>
                <c:pt idx="0">
                  <c:v>137.9</c:v>
                </c:pt>
                <c:pt idx="1">
                  <c:v>97.9</c:v>
                </c:pt>
                <c:pt idx="2">
                  <c:v>51.1</c:v>
                </c:pt>
                <c:pt idx="3">
                  <c:v>193.9</c:v>
                </c:pt>
                <c:pt idx="4">
                  <c:v>39.5</c:v>
                </c:pt>
                <c:pt idx="5">
                  <c:v>19.5</c:v>
                </c:pt>
                <c:pt idx="6">
                  <c:v>77.400000000000006</c:v>
                </c:pt>
                <c:pt idx="7">
                  <c:v>86</c:v>
                </c:pt>
                <c:pt idx="8">
                  <c:v>133.30000000000001</c:v>
                </c:pt>
                <c:pt idx="9">
                  <c:v>77</c:v>
                </c:pt>
                <c:pt idx="10">
                  <c:v>116.7</c:v>
                </c:pt>
                <c:pt idx="11">
                  <c:v>75.3</c:v>
                </c:pt>
                <c:pt idx="12">
                  <c:v>121.8</c:v>
                </c:pt>
                <c:pt idx="13">
                  <c:v>108.8</c:v>
                </c:pt>
                <c:pt idx="14">
                  <c:v>77.2</c:v>
                </c:pt>
                <c:pt idx="15">
                  <c:v>130.6</c:v>
                </c:pt>
                <c:pt idx="16">
                  <c:v>23.4</c:v>
                </c:pt>
                <c:pt idx="17">
                  <c:v>102.3</c:v>
                </c:pt>
                <c:pt idx="18">
                  <c:v>42.9</c:v>
                </c:pt>
                <c:pt idx="19">
                  <c:v>63</c:v>
                </c:pt>
                <c:pt idx="20">
                  <c:v>40</c:v>
                </c:pt>
                <c:pt idx="21">
                  <c:v>68</c:v>
                </c:pt>
                <c:pt idx="22">
                  <c:v>137.19999999999999</c:v>
                </c:pt>
                <c:pt idx="23">
                  <c:v>73.2</c:v>
                </c:pt>
                <c:pt idx="24">
                  <c:v>173.7</c:v>
                </c:pt>
                <c:pt idx="25">
                  <c:v>105.9</c:v>
                </c:pt>
                <c:pt idx="26">
                  <c:v>72.599999999999994</c:v>
                </c:pt>
                <c:pt idx="27">
                  <c:v>129.30000000000001</c:v>
                </c:pt>
                <c:pt idx="28">
                  <c:v>96.5</c:v>
                </c:pt>
                <c:pt idx="29">
                  <c:v>113.8</c:v>
                </c:pt>
                <c:pt idx="30">
                  <c:v>93.3</c:v>
                </c:pt>
                <c:pt idx="31">
                  <c:v>52.7</c:v>
                </c:pt>
                <c:pt idx="32">
                  <c:v>96.7</c:v>
                </c:pt>
                <c:pt idx="33">
                  <c:v>68.2</c:v>
                </c:pt>
                <c:pt idx="34">
                  <c:v>125.3</c:v>
                </c:pt>
                <c:pt idx="35">
                  <c:v>60.5</c:v>
                </c:pt>
                <c:pt idx="36">
                  <c:v>108.6</c:v>
                </c:pt>
                <c:pt idx="37">
                  <c:v>23</c:v>
                </c:pt>
                <c:pt idx="38">
                  <c:v>64</c:v>
                </c:pt>
                <c:pt idx="39">
                  <c:v>113</c:v>
                </c:pt>
                <c:pt idx="40">
                  <c:v>37.9</c:v>
                </c:pt>
                <c:pt idx="41">
                  <c:v>96.4</c:v>
                </c:pt>
                <c:pt idx="42">
                  <c:v>143.9</c:v>
                </c:pt>
                <c:pt idx="43">
                  <c:v>134.1</c:v>
                </c:pt>
                <c:pt idx="44">
                  <c:v>108.8</c:v>
                </c:pt>
                <c:pt idx="45">
                  <c:v>32</c:v>
                </c:pt>
                <c:pt idx="46">
                  <c:v>113</c:v>
                </c:pt>
                <c:pt idx="47">
                  <c:v>126.6</c:v>
                </c:pt>
                <c:pt idx="48">
                  <c:v>143.9</c:v>
                </c:pt>
                <c:pt idx="49">
                  <c:v>147.1</c:v>
                </c:pt>
                <c:pt idx="50">
                  <c:v>117.2</c:v>
                </c:pt>
                <c:pt idx="51">
                  <c:v>153.19999999999999</c:v>
                </c:pt>
                <c:pt idx="52">
                  <c:v>115.7</c:v>
                </c:pt>
                <c:pt idx="53">
                  <c:v>138.9</c:v>
                </c:pt>
                <c:pt idx="54">
                  <c:v>135.1</c:v>
                </c:pt>
                <c:pt idx="55">
                  <c:v>65.3</c:v>
                </c:pt>
                <c:pt idx="56">
                  <c:v>24.3</c:v>
                </c:pt>
                <c:pt idx="57">
                  <c:v>42.5</c:v>
                </c:pt>
                <c:pt idx="58">
                  <c:v>67.599999999999994</c:v>
                </c:pt>
                <c:pt idx="59">
                  <c:v>106.7</c:v>
                </c:pt>
                <c:pt idx="60">
                  <c:v>327.8</c:v>
                </c:pt>
                <c:pt idx="61">
                  <c:v>6.9</c:v>
                </c:pt>
                <c:pt idx="62">
                  <c:v>83.9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B9-4F0E-9774-FE621E1AD343}"/>
            </c:ext>
          </c:extLst>
        </c:ser>
        <c:ser>
          <c:idx val="1"/>
          <c:order val="1"/>
          <c:spPr>
            <a:ln w="19050" cap="rnd">
              <a:solidFill>
                <a:srgbClr val="BE4B48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水资源!$D$11:$D$73</c:f>
              <c:numCache>
                <c:formatCode>General</c:formatCode>
                <c:ptCount val="63"/>
                <c:pt idx="0">
                  <c:v>95.2</c:v>
                </c:pt>
                <c:pt idx="1">
                  <c:v>95.2</c:v>
                </c:pt>
                <c:pt idx="2">
                  <c:v>95.2</c:v>
                </c:pt>
                <c:pt idx="3">
                  <c:v>95.2</c:v>
                </c:pt>
                <c:pt idx="4">
                  <c:v>95.2</c:v>
                </c:pt>
                <c:pt idx="5">
                  <c:v>95.2</c:v>
                </c:pt>
                <c:pt idx="6">
                  <c:v>95.2</c:v>
                </c:pt>
                <c:pt idx="7">
                  <c:v>95.2</c:v>
                </c:pt>
                <c:pt idx="8">
                  <c:v>95.2</c:v>
                </c:pt>
                <c:pt idx="9">
                  <c:v>95.2</c:v>
                </c:pt>
                <c:pt idx="10">
                  <c:v>95.2</c:v>
                </c:pt>
                <c:pt idx="11">
                  <c:v>95.2</c:v>
                </c:pt>
                <c:pt idx="12">
                  <c:v>95.2</c:v>
                </c:pt>
                <c:pt idx="13">
                  <c:v>95.2</c:v>
                </c:pt>
                <c:pt idx="14">
                  <c:v>95.2</c:v>
                </c:pt>
                <c:pt idx="15">
                  <c:v>95.2</c:v>
                </c:pt>
                <c:pt idx="16">
                  <c:v>95.2</c:v>
                </c:pt>
                <c:pt idx="17">
                  <c:v>95.2</c:v>
                </c:pt>
                <c:pt idx="18">
                  <c:v>95.2</c:v>
                </c:pt>
                <c:pt idx="19">
                  <c:v>95.2</c:v>
                </c:pt>
                <c:pt idx="20">
                  <c:v>95.2</c:v>
                </c:pt>
                <c:pt idx="21">
                  <c:v>95.2</c:v>
                </c:pt>
                <c:pt idx="22">
                  <c:v>95.2</c:v>
                </c:pt>
                <c:pt idx="23">
                  <c:v>95.2</c:v>
                </c:pt>
                <c:pt idx="24">
                  <c:v>95.2</c:v>
                </c:pt>
                <c:pt idx="25">
                  <c:v>95.2</c:v>
                </c:pt>
                <c:pt idx="26">
                  <c:v>95.2</c:v>
                </c:pt>
                <c:pt idx="27">
                  <c:v>95.2</c:v>
                </c:pt>
                <c:pt idx="28">
                  <c:v>95.2</c:v>
                </c:pt>
                <c:pt idx="29">
                  <c:v>95.2</c:v>
                </c:pt>
                <c:pt idx="30">
                  <c:v>95.2</c:v>
                </c:pt>
                <c:pt idx="31">
                  <c:v>95.2</c:v>
                </c:pt>
                <c:pt idx="32">
                  <c:v>95.2</c:v>
                </c:pt>
                <c:pt idx="33">
                  <c:v>95.2</c:v>
                </c:pt>
                <c:pt idx="34">
                  <c:v>95.2</c:v>
                </c:pt>
                <c:pt idx="35">
                  <c:v>95.2</c:v>
                </c:pt>
                <c:pt idx="36">
                  <c:v>95.2</c:v>
                </c:pt>
                <c:pt idx="37">
                  <c:v>95.2</c:v>
                </c:pt>
                <c:pt idx="38">
                  <c:v>95.2</c:v>
                </c:pt>
                <c:pt idx="39">
                  <c:v>95.2</c:v>
                </c:pt>
                <c:pt idx="40">
                  <c:v>95.2</c:v>
                </c:pt>
                <c:pt idx="41">
                  <c:v>95.2</c:v>
                </c:pt>
                <c:pt idx="42">
                  <c:v>95.2</c:v>
                </c:pt>
                <c:pt idx="43">
                  <c:v>95.2</c:v>
                </c:pt>
                <c:pt idx="44">
                  <c:v>95.2</c:v>
                </c:pt>
                <c:pt idx="45">
                  <c:v>95.2</c:v>
                </c:pt>
                <c:pt idx="46">
                  <c:v>95.2</c:v>
                </c:pt>
                <c:pt idx="47">
                  <c:v>95.2</c:v>
                </c:pt>
                <c:pt idx="48">
                  <c:v>95.2</c:v>
                </c:pt>
                <c:pt idx="49">
                  <c:v>95.2</c:v>
                </c:pt>
                <c:pt idx="50">
                  <c:v>95.2</c:v>
                </c:pt>
                <c:pt idx="51">
                  <c:v>95.2</c:v>
                </c:pt>
                <c:pt idx="52">
                  <c:v>95.2</c:v>
                </c:pt>
                <c:pt idx="53">
                  <c:v>95.2</c:v>
                </c:pt>
                <c:pt idx="54">
                  <c:v>95.2</c:v>
                </c:pt>
                <c:pt idx="55">
                  <c:v>95.2</c:v>
                </c:pt>
                <c:pt idx="56">
                  <c:v>95.2</c:v>
                </c:pt>
                <c:pt idx="57">
                  <c:v>95.2</c:v>
                </c:pt>
                <c:pt idx="58">
                  <c:v>95.2</c:v>
                </c:pt>
                <c:pt idx="59">
                  <c:v>95.2</c:v>
                </c:pt>
                <c:pt idx="60">
                  <c:v>95.2</c:v>
                </c:pt>
                <c:pt idx="61">
                  <c:v>95.2</c:v>
                </c:pt>
                <c:pt idx="62">
                  <c:v>95.2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B9-4F0E-9774-FE621E1AD343}"/>
            </c:ext>
          </c:extLst>
        </c:ser>
        <c:ser>
          <c:idx val="2"/>
          <c:order val="2"/>
          <c:spPr>
            <a:ln w="19050" cap="rnd">
              <a:solidFill>
                <a:srgbClr val="98B954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水资源!$E$11:$E$73</c:f>
              <c:numCache>
                <c:formatCode>0.00</c:formatCode>
                <c:ptCount val="63"/>
                <c:pt idx="0">
                  <c:v>115.18610936193934</c:v>
                </c:pt>
                <c:pt idx="1">
                  <c:v>115.18610936193934</c:v>
                </c:pt>
                <c:pt idx="2">
                  <c:v>115.18610936193934</c:v>
                </c:pt>
                <c:pt idx="3">
                  <c:v>115.18610936193934</c:v>
                </c:pt>
                <c:pt idx="4">
                  <c:v>115.18610936193934</c:v>
                </c:pt>
                <c:pt idx="5">
                  <c:v>115.18610936193934</c:v>
                </c:pt>
                <c:pt idx="6">
                  <c:v>115.18610936193934</c:v>
                </c:pt>
                <c:pt idx="7">
                  <c:v>115.18610936193934</c:v>
                </c:pt>
                <c:pt idx="8">
                  <c:v>115.18610936193934</c:v>
                </c:pt>
                <c:pt idx="9">
                  <c:v>115.18610936193934</c:v>
                </c:pt>
                <c:pt idx="10">
                  <c:v>115.18610936193934</c:v>
                </c:pt>
                <c:pt idx="11">
                  <c:v>115.18610936193934</c:v>
                </c:pt>
                <c:pt idx="12">
                  <c:v>115.18610936193934</c:v>
                </c:pt>
                <c:pt idx="13">
                  <c:v>115.18610936193934</c:v>
                </c:pt>
                <c:pt idx="14">
                  <c:v>115.18610936193934</c:v>
                </c:pt>
                <c:pt idx="15">
                  <c:v>115.18610936193934</c:v>
                </c:pt>
                <c:pt idx="16">
                  <c:v>115.18610936193934</c:v>
                </c:pt>
                <c:pt idx="17">
                  <c:v>115.18610936193934</c:v>
                </c:pt>
                <c:pt idx="18">
                  <c:v>115.18610936193934</c:v>
                </c:pt>
                <c:pt idx="19">
                  <c:v>115.18610936193934</c:v>
                </c:pt>
                <c:pt idx="20">
                  <c:v>115.18610936193934</c:v>
                </c:pt>
                <c:pt idx="21">
                  <c:v>115.18610936193934</c:v>
                </c:pt>
                <c:pt idx="22">
                  <c:v>115.18610936193934</c:v>
                </c:pt>
                <c:pt idx="23">
                  <c:v>115.18610936193934</c:v>
                </c:pt>
                <c:pt idx="24">
                  <c:v>115.18610936193934</c:v>
                </c:pt>
                <c:pt idx="25">
                  <c:v>115.18610936193934</c:v>
                </c:pt>
                <c:pt idx="26">
                  <c:v>115.18610936193934</c:v>
                </c:pt>
                <c:pt idx="27">
                  <c:v>115.18610936193934</c:v>
                </c:pt>
                <c:pt idx="28">
                  <c:v>115.18610936193934</c:v>
                </c:pt>
                <c:pt idx="29">
                  <c:v>115.18610936193934</c:v>
                </c:pt>
                <c:pt idx="30">
                  <c:v>115.18610936193934</c:v>
                </c:pt>
                <c:pt idx="31">
                  <c:v>115.18610936193934</c:v>
                </c:pt>
                <c:pt idx="32">
                  <c:v>115.18610936193934</c:v>
                </c:pt>
                <c:pt idx="33">
                  <c:v>115.18610936193934</c:v>
                </c:pt>
                <c:pt idx="34">
                  <c:v>115.18610936193934</c:v>
                </c:pt>
                <c:pt idx="35">
                  <c:v>115.18610936193934</c:v>
                </c:pt>
                <c:pt idx="36">
                  <c:v>115.18610936193934</c:v>
                </c:pt>
                <c:pt idx="37">
                  <c:v>115.18610936193934</c:v>
                </c:pt>
                <c:pt idx="38">
                  <c:v>115.18610936193934</c:v>
                </c:pt>
                <c:pt idx="39">
                  <c:v>115.18610936193934</c:v>
                </c:pt>
                <c:pt idx="40">
                  <c:v>115.18610936193934</c:v>
                </c:pt>
                <c:pt idx="41">
                  <c:v>115.18610936193934</c:v>
                </c:pt>
                <c:pt idx="42">
                  <c:v>115.18610936193934</c:v>
                </c:pt>
                <c:pt idx="43">
                  <c:v>115.18610936193934</c:v>
                </c:pt>
                <c:pt idx="44">
                  <c:v>115.18610936193934</c:v>
                </c:pt>
                <c:pt idx="45">
                  <c:v>115.18610936193934</c:v>
                </c:pt>
                <c:pt idx="46">
                  <c:v>115.18610936193934</c:v>
                </c:pt>
                <c:pt idx="47">
                  <c:v>115.18610936193934</c:v>
                </c:pt>
                <c:pt idx="48">
                  <c:v>115.18610936193934</c:v>
                </c:pt>
                <c:pt idx="49">
                  <c:v>115.18610936193934</c:v>
                </c:pt>
                <c:pt idx="50">
                  <c:v>115.18610936193934</c:v>
                </c:pt>
                <c:pt idx="51">
                  <c:v>115.18610936193934</c:v>
                </c:pt>
                <c:pt idx="52">
                  <c:v>115.18610936193934</c:v>
                </c:pt>
                <c:pt idx="53">
                  <c:v>115.18610936193934</c:v>
                </c:pt>
                <c:pt idx="54">
                  <c:v>115.18610936193934</c:v>
                </c:pt>
                <c:pt idx="55">
                  <c:v>115.18610936193934</c:v>
                </c:pt>
                <c:pt idx="56">
                  <c:v>115.18610936193934</c:v>
                </c:pt>
                <c:pt idx="57">
                  <c:v>115.18610936193934</c:v>
                </c:pt>
                <c:pt idx="58">
                  <c:v>115.18610936193934</c:v>
                </c:pt>
                <c:pt idx="59">
                  <c:v>115.18610936193934</c:v>
                </c:pt>
                <c:pt idx="60">
                  <c:v>115.18610936193934</c:v>
                </c:pt>
                <c:pt idx="61">
                  <c:v>115.18610936193934</c:v>
                </c:pt>
                <c:pt idx="62">
                  <c:v>115.18610936193934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0B9-4F0E-9774-FE621E1AD343}"/>
            </c:ext>
          </c:extLst>
        </c:ser>
        <c:ser>
          <c:idx val="3"/>
          <c:order val="3"/>
          <c:spPr>
            <a:ln w="19050" cap="rnd">
              <a:solidFill>
                <a:srgbClr val="7D60A0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水资源!$F$11:$F$73</c:f>
              <c:numCache>
                <c:formatCode>0.00</c:formatCode>
                <c:ptCount val="63"/>
                <c:pt idx="0">
                  <c:v>75.180557304727301</c:v>
                </c:pt>
                <c:pt idx="1">
                  <c:v>75.180557304727301</c:v>
                </c:pt>
                <c:pt idx="2">
                  <c:v>75.180557304727301</c:v>
                </c:pt>
                <c:pt idx="3">
                  <c:v>75.180557304727301</c:v>
                </c:pt>
                <c:pt idx="4">
                  <c:v>75.180557304727301</c:v>
                </c:pt>
                <c:pt idx="5">
                  <c:v>75.180557304727301</c:v>
                </c:pt>
                <c:pt idx="6">
                  <c:v>75.180557304727301</c:v>
                </c:pt>
                <c:pt idx="7">
                  <c:v>75.180557304727301</c:v>
                </c:pt>
                <c:pt idx="8">
                  <c:v>75.180557304727301</c:v>
                </c:pt>
                <c:pt idx="9">
                  <c:v>75.180557304727301</c:v>
                </c:pt>
                <c:pt idx="10">
                  <c:v>75.180557304727301</c:v>
                </c:pt>
                <c:pt idx="11">
                  <c:v>75.180557304727301</c:v>
                </c:pt>
                <c:pt idx="12">
                  <c:v>75.180557304727301</c:v>
                </c:pt>
                <c:pt idx="13">
                  <c:v>75.180557304727301</c:v>
                </c:pt>
                <c:pt idx="14">
                  <c:v>75.180557304727301</c:v>
                </c:pt>
                <c:pt idx="15">
                  <c:v>75.180557304727301</c:v>
                </c:pt>
                <c:pt idx="16">
                  <c:v>75.180557304727301</c:v>
                </c:pt>
                <c:pt idx="17">
                  <c:v>75.180557304727301</c:v>
                </c:pt>
                <c:pt idx="18">
                  <c:v>75.180557304727301</c:v>
                </c:pt>
                <c:pt idx="19">
                  <c:v>75.180557304727301</c:v>
                </c:pt>
                <c:pt idx="20">
                  <c:v>75.180557304727301</c:v>
                </c:pt>
                <c:pt idx="21">
                  <c:v>75.180557304727301</c:v>
                </c:pt>
                <c:pt idx="22">
                  <c:v>75.180557304727301</c:v>
                </c:pt>
                <c:pt idx="23">
                  <c:v>75.180557304727301</c:v>
                </c:pt>
                <c:pt idx="24">
                  <c:v>75.180557304727301</c:v>
                </c:pt>
                <c:pt idx="25">
                  <c:v>75.180557304727301</c:v>
                </c:pt>
                <c:pt idx="26">
                  <c:v>75.180557304727301</c:v>
                </c:pt>
                <c:pt idx="27">
                  <c:v>75.180557304727301</c:v>
                </c:pt>
                <c:pt idx="28">
                  <c:v>75.180557304727301</c:v>
                </c:pt>
                <c:pt idx="29">
                  <c:v>75.180557304727301</c:v>
                </c:pt>
                <c:pt idx="30">
                  <c:v>75.180557304727301</c:v>
                </c:pt>
                <c:pt idx="31">
                  <c:v>75.180557304727301</c:v>
                </c:pt>
                <c:pt idx="32">
                  <c:v>75.180557304727301</c:v>
                </c:pt>
                <c:pt idx="33">
                  <c:v>75.180557304727301</c:v>
                </c:pt>
                <c:pt idx="34">
                  <c:v>75.180557304727301</c:v>
                </c:pt>
                <c:pt idx="35">
                  <c:v>75.180557304727301</c:v>
                </c:pt>
                <c:pt idx="36">
                  <c:v>75.180557304727301</c:v>
                </c:pt>
                <c:pt idx="37">
                  <c:v>75.180557304727301</c:v>
                </c:pt>
                <c:pt idx="38">
                  <c:v>75.180557304727301</c:v>
                </c:pt>
                <c:pt idx="39">
                  <c:v>75.180557304727301</c:v>
                </c:pt>
                <c:pt idx="40">
                  <c:v>75.180557304727301</c:v>
                </c:pt>
                <c:pt idx="41">
                  <c:v>75.180557304727301</c:v>
                </c:pt>
                <c:pt idx="42">
                  <c:v>75.180557304727301</c:v>
                </c:pt>
                <c:pt idx="43">
                  <c:v>75.180557304727301</c:v>
                </c:pt>
                <c:pt idx="44">
                  <c:v>75.180557304727301</c:v>
                </c:pt>
                <c:pt idx="45">
                  <c:v>75.180557304727301</c:v>
                </c:pt>
                <c:pt idx="46">
                  <c:v>75.180557304727301</c:v>
                </c:pt>
                <c:pt idx="47">
                  <c:v>75.180557304727301</c:v>
                </c:pt>
                <c:pt idx="48">
                  <c:v>75.180557304727301</c:v>
                </c:pt>
                <c:pt idx="49">
                  <c:v>75.180557304727301</c:v>
                </c:pt>
                <c:pt idx="50">
                  <c:v>75.180557304727301</c:v>
                </c:pt>
                <c:pt idx="51">
                  <c:v>75.180557304727301</c:v>
                </c:pt>
                <c:pt idx="52">
                  <c:v>75.180557304727301</c:v>
                </c:pt>
                <c:pt idx="53">
                  <c:v>75.180557304727301</c:v>
                </c:pt>
                <c:pt idx="54">
                  <c:v>75.180557304727301</c:v>
                </c:pt>
                <c:pt idx="55">
                  <c:v>75.180557304727301</c:v>
                </c:pt>
                <c:pt idx="56">
                  <c:v>75.180557304727301</c:v>
                </c:pt>
                <c:pt idx="57">
                  <c:v>75.180557304727301</c:v>
                </c:pt>
                <c:pt idx="58">
                  <c:v>75.180557304727301</c:v>
                </c:pt>
                <c:pt idx="59">
                  <c:v>75.180557304727301</c:v>
                </c:pt>
                <c:pt idx="60">
                  <c:v>75.180557304727301</c:v>
                </c:pt>
                <c:pt idx="61">
                  <c:v>75.180557304727301</c:v>
                </c:pt>
                <c:pt idx="62">
                  <c:v>75.180557304727301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0B9-4F0E-9774-FE621E1AD343}"/>
            </c:ext>
          </c:extLst>
        </c:ser>
        <c:ser>
          <c:idx val="4"/>
          <c:order val="4"/>
          <c:spPr>
            <a:ln w="19050" cap="rnd">
              <a:solidFill>
                <a:srgbClr val="46AAC5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水资源!$G$11:$G$73</c:f>
              <c:numCache>
                <c:formatCode>0.00</c:formatCode>
                <c:ptCount val="63"/>
                <c:pt idx="0">
                  <c:v>47.176670864678876</c:v>
                </c:pt>
                <c:pt idx="1">
                  <c:v>47.176670864678876</c:v>
                </c:pt>
                <c:pt idx="2">
                  <c:v>47.176670864678876</c:v>
                </c:pt>
                <c:pt idx="3">
                  <c:v>47.176670864678876</c:v>
                </c:pt>
                <c:pt idx="4">
                  <c:v>47.176670864678876</c:v>
                </c:pt>
                <c:pt idx="5">
                  <c:v>47.176670864678876</c:v>
                </c:pt>
                <c:pt idx="6">
                  <c:v>47.176670864678876</c:v>
                </c:pt>
                <c:pt idx="7">
                  <c:v>47.176670864678876</c:v>
                </c:pt>
                <c:pt idx="8">
                  <c:v>47.176670864678876</c:v>
                </c:pt>
                <c:pt idx="9">
                  <c:v>47.176670864678876</c:v>
                </c:pt>
                <c:pt idx="10">
                  <c:v>47.176670864678876</c:v>
                </c:pt>
                <c:pt idx="11">
                  <c:v>47.176670864678876</c:v>
                </c:pt>
                <c:pt idx="12">
                  <c:v>47.176670864678876</c:v>
                </c:pt>
                <c:pt idx="13">
                  <c:v>47.176670864678876</c:v>
                </c:pt>
                <c:pt idx="14">
                  <c:v>47.176670864678876</c:v>
                </c:pt>
                <c:pt idx="15">
                  <c:v>47.176670864678876</c:v>
                </c:pt>
                <c:pt idx="16">
                  <c:v>47.176670864678876</c:v>
                </c:pt>
                <c:pt idx="17">
                  <c:v>47.176670864678876</c:v>
                </c:pt>
                <c:pt idx="18">
                  <c:v>47.176670864678876</c:v>
                </c:pt>
                <c:pt idx="19">
                  <c:v>47.176670864678876</c:v>
                </c:pt>
                <c:pt idx="20">
                  <c:v>47.176670864678876</c:v>
                </c:pt>
                <c:pt idx="21">
                  <c:v>47.176670864678876</c:v>
                </c:pt>
                <c:pt idx="22">
                  <c:v>47.176670864678876</c:v>
                </c:pt>
                <c:pt idx="23">
                  <c:v>47.176670864678876</c:v>
                </c:pt>
                <c:pt idx="24">
                  <c:v>47.176670864678876</c:v>
                </c:pt>
                <c:pt idx="25">
                  <c:v>47.176670864678876</c:v>
                </c:pt>
                <c:pt idx="26">
                  <c:v>47.176670864678876</c:v>
                </c:pt>
                <c:pt idx="27">
                  <c:v>47.176670864678876</c:v>
                </c:pt>
                <c:pt idx="28">
                  <c:v>47.176670864678876</c:v>
                </c:pt>
                <c:pt idx="29">
                  <c:v>47.176670864678876</c:v>
                </c:pt>
                <c:pt idx="30">
                  <c:v>47.176670864678876</c:v>
                </c:pt>
                <c:pt idx="31">
                  <c:v>47.176670864678876</c:v>
                </c:pt>
                <c:pt idx="32">
                  <c:v>47.176670864678876</c:v>
                </c:pt>
                <c:pt idx="33">
                  <c:v>47.176670864678876</c:v>
                </c:pt>
                <c:pt idx="34">
                  <c:v>47.176670864678876</c:v>
                </c:pt>
                <c:pt idx="35">
                  <c:v>47.176670864678876</c:v>
                </c:pt>
                <c:pt idx="36">
                  <c:v>47.176670864678876</c:v>
                </c:pt>
                <c:pt idx="37">
                  <c:v>47.176670864678876</c:v>
                </c:pt>
                <c:pt idx="38">
                  <c:v>47.176670864678876</c:v>
                </c:pt>
                <c:pt idx="39">
                  <c:v>47.176670864678876</c:v>
                </c:pt>
                <c:pt idx="40">
                  <c:v>47.176670864678876</c:v>
                </c:pt>
                <c:pt idx="41">
                  <c:v>47.176670864678876</c:v>
                </c:pt>
                <c:pt idx="42">
                  <c:v>47.176670864678876</c:v>
                </c:pt>
                <c:pt idx="43">
                  <c:v>47.176670864678876</c:v>
                </c:pt>
                <c:pt idx="44">
                  <c:v>47.176670864678876</c:v>
                </c:pt>
                <c:pt idx="45">
                  <c:v>47.176670864678876</c:v>
                </c:pt>
                <c:pt idx="46">
                  <c:v>47.176670864678876</c:v>
                </c:pt>
                <c:pt idx="47">
                  <c:v>47.176670864678876</c:v>
                </c:pt>
                <c:pt idx="48">
                  <c:v>47.176670864678876</c:v>
                </c:pt>
                <c:pt idx="49">
                  <c:v>47.176670864678876</c:v>
                </c:pt>
                <c:pt idx="50">
                  <c:v>47.176670864678876</c:v>
                </c:pt>
                <c:pt idx="51">
                  <c:v>47.176670864678876</c:v>
                </c:pt>
                <c:pt idx="52">
                  <c:v>47.176670864678876</c:v>
                </c:pt>
                <c:pt idx="53">
                  <c:v>47.176670864678876</c:v>
                </c:pt>
                <c:pt idx="54">
                  <c:v>47.176670864678876</c:v>
                </c:pt>
                <c:pt idx="55">
                  <c:v>47.176670864678876</c:v>
                </c:pt>
                <c:pt idx="56">
                  <c:v>47.176670864678876</c:v>
                </c:pt>
                <c:pt idx="57">
                  <c:v>47.176670864678876</c:v>
                </c:pt>
                <c:pt idx="58">
                  <c:v>47.176670864678876</c:v>
                </c:pt>
                <c:pt idx="59">
                  <c:v>47.176670864678876</c:v>
                </c:pt>
                <c:pt idx="60">
                  <c:v>47.176670864678876</c:v>
                </c:pt>
                <c:pt idx="61">
                  <c:v>47.176670864678876</c:v>
                </c:pt>
                <c:pt idx="62">
                  <c:v>47.176670864678876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0B9-4F0E-9774-FE621E1AD3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8625216"/>
        <c:axId val="1358633376"/>
      </c:lineChart>
      <c:catAx>
        <c:axId val="1358625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7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1358633376"/>
        <c:crosses val="autoZero"/>
        <c:auto val="1"/>
        <c:lblAlgn val="ctr"/>
        <c:lblOffset val="100"/>
        <c:tickLblSkip val="6"/>
        <c:noMultiLvlLbl val="0"/>
      </c:catAx>
      <c:valAx>
        <c:axId val="13586333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7" charset="-122"/>
                  </a:rPr>
                  <a:t>降水资源量（亿立方米）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1358625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448755795111295E-2"/>
          <c:y val="5.0925925925925902E-2"/>
          <c:w val="0.89943045132106503"/>
          <c:h val="0.7621972222222219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水资源!$K$1:$K$5</c:f>
              <c:strCache>
                <c:ptCount val="5"/>
                <c:pt idx="0">
                  <c:v>永定河</c:v>
                </c:pt>
                <c:pt idx="1">
                  <c:v>大清河</c:v>
                </c:pt>
                <c:pt idx="2">
                  <c:v>子牙河</c:v>
                </c:pt>
                <c:pt idx="3">
                  <c:v>黑龙港</c:v>
                </c:pt>
                <c:pt idx="4">
                  <c:v>滦河</c:v>
                </c:pt>
              </c:strCache>
            </c:strRef>
          </c:cat>
          <c:val>
            <c:numRef>
              <c:f>水资源!$M$1:$M$5</c:f>
              <c:numCache>
                <c:formatCode>General</c:formatCode>
                <c:ptCount val="5"/>
                <c:pt idx="0">
                  <c:v>7.2</c:v>
                </c:pt>
                <c:pt idx="1">
                  <c:v>17.7</c:v>
                </c:pt>
                <c:pt idx="2">
                  <c:v>18</c:v>
                </c:pt>
                <c:pt idx="3">
                  <c:v>15.1</c:v>
                </c:pt>
                <c:pt idx="4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6C-4CC7-9F1D-1022E11E89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7505344"/>
        <c:axId val="1357506432"/>
      </c:barChart>
      <c:catAx>
        <c:axId val="13575053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7" charset="-122"/>
                  </a:rPr>
                  <a:t>流域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+mn-lt"/>
                <a:ea typeface="宋体" panose="02010600030101010101" pitchFamily="7" charset="-122"/>
                <a:cs typeface="+mn-cs"/>
              </a:defRPr>
            </a:pPr>
            <a:endParaRPr lang="zh-CN"/>
          </a:p>
        </c:txPr>
        <c:crossAx val="1357506432"/>
        <c:crosses val="autoZero"/>
        <c:auto val="1"/>
        <c:lblAlgn val="ctr"/>
        <c:lblOffset val="100"/>
        <c:noMultiLvlLbl val="0"/>
      </c:catAx>
      <c:valAx>
        <c:axId val="1357506432"/>
        <c:scaling>
          <c:orientation val="minMax"/>
          <c:max val="6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7" charset="-122"/>
                  </a:rPr>
                  <a:t>降水资源（亿立方米）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13575053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984722222222"/>
          <c:y val="2.69098133566638E-2"/>
          <c:w val="0.85242480158730205"/>
          <c:h val="0.79249484126984104"/>
        </c:manualLayout>
      </c:layout>
      <c:barChart>
        <c:barDir val="col"/>
        <c:grouping val="clustered"/>
        <c:varyColors val="0"/>
        <c:ser>
          <c:idx val="0"/>
          <c:order val="0"/>
          <c:tx>
            <c:v>历年值</c:v>
          </c:tx>
          <c:spPr>
            <a:solidFill>
              <a:srgbClr val="C00000"/>
            </a:solidFill>
            <a:ln>
              <a:solidFill>
                <a:schemeClr val="accent2"/>
              </a:solidFill>
            </a:ln>
            <a:effectLst/>
          </c:spPr>
          <c:invertIfNegative val="0"/>
          <c:cat>
            <c:numRef>
              <c:f>舒适日数!$B$11:$B$73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舒适日数!$C$11:$C$73</c:f>
              <c:numCache>
                <c:formatCode>General</c:formatCode>
                <c:ptCount val="63"/>
                <c:pt idx="0">
                  <c:v>20.3</c:v>
                </c:pt>
                <c:pt idx="1">
                  <c:v>18</c:v>
                </c:pt>
                <c:pt idx="2">
                  <c:v>20</c:v>
                </c:pt>
                <c:pt idx="3">
                  <c:v>18</c:v>
                </c:pt>
                <c:pt idx="4">
                  <c:v>22.5</c:v>
                </c:pt>
                <c:pt idx="5">
                  <c:v>20.7</c:v>
                </c:pt>
                <c:pt idx="6">
                  <c:v>17</c:v>
                </c:pt>
                <c:pt idx="7">
                  <c:v>19.8</c:v>
                </c:pt>
                <c:pt idx="8">
                  <c:v>19.8</c:v>
                </c:pt>
                <c:pt idx="9">
                  <c:v>18.899999999999999</c:v>
                </c:pt>
                <c:pt idx="10">
                  <c:v>19.7</c:v>
                </c:pt>
                <c:pt idx="11">
                  <c:v>18.3</c:v>
                </c:pt>
                <c:pt idx="12">
                  <c:v>20.8</c:v>
                </c:pt>
                <c:pt idx="13">
                  <c:v>20.399999999999999</c:v>
                </c:pt>
                <c:pt idx="14">
                  <c:v>25.1</c:v>
                </c:pt>
                <c:pt idx="15">
                  <c:v>23</c:v>
                </c:pt>
                <c:pt idx="16">
                  <c:v>22.5</c:v>
                </c:pt>
                <c:pt idx="17">
                  <c:v>23.1</c:v>
                </c:pt>
                <c:pt idx="18">
                  <c:v>18.8</c:v>
                </c:pt>
                <c:pt idx="19">
                  <c:v>19.399999999999999</c:v>
                </c:pt>
                <c:pt idx="20">
                  <c:v>22.7</c:v>
                </c:pt>
                <c:pt idx="21">
                  <c:v>20.5</c:v>
                </c:pt>
                <c:pt idx="22">
                  <c:v>24.5</c:v>
                </c:pt>
                <c:pt idx="23">
                  <c:v>20.6</c:v>
                </c:pt>
                <c:pt idx="24">
                  <c:v>13.7</c:v>
                </c:pt>
                <c:pt idx="25">
                  <c:v>21.2</c:v>
                </c:pt>
                <c:pt idx="26">
                  <c:v>23.2</c:v>
                </c:pt>
                <c:pt idx="27">
                  <c:v>24.8</c:v>
                </c:pt>
                <c:pt idx="28">
                  <c:v>19.399999999999999</c:v>
                </c:pt>
                <c:pt idx="29">
                  <c:v>23.6</c:v>
                </c:pt>
                <c:pt idx="30">
                  <c:v>24.7</c:v>
                </c:pt>
                <c:pt idx="31">
                  <c:v>20.399999999999999</c:v>
                </c:pt>
                <c:pt idx="32">
                  <c:v>22.4</c:v>
                </c:pt>
                <c:pt idx="33">
                  <c:v>21.3</c:v>
                </c:pt>
                <c:pt idx="34">
                  <c:v>19.3</c:v>
                </c:pt>
                <c:pt idx="35">
                  <c:v>24.7</c:v>
                </c:pt>
                <c:pt idx="36">
                  <c:v>14.2</c:v>
                </c:pt>
                <c:pt idx="37">
                  <c:v>26.3</c:v>
                </c:pt>
                <c:pt idx="38">
                  <c:v>18.600000000000001</c:v>
                </c:pt>
                <c:pt idx="39">
                  <c:v>23.9</c:v>
                </c:pt>
                <c:pt idx="40">
                  <c:v>22.5</c:v>
                </c:pt>
                <c:pt idx="41">
                  <c:v>20.5</c:v>
                </c:pt>
                <c:pt idx="42">
                  <c:v>23.9</c:v>
                </c:pt>
                <c:pt idx="43">
                  <c:v>23.7</c:v>
                </c:pt>
                <c:pt idx="44">
                  <c:v>25.2</c:v>
                </c:pt>
                <c:pt idx="45">
                  <c:v>24.4</c:v>
                </c:pt>
                <c:pt idx="46">
                  <c:v>24.2</c:v>
                </c:pt>
                <c:pt idx="47">
                  <c:v>20.399999999999999</c:v>
                </c:pt>
                <c:pt idx="48">
                  <c:v>22.8</c:v>
                </c:pt>
                <c:pt idx="49">
                  <c:v>18.600000000000001</c:v>
                </c:pt>
                <c:pt idx="50">
                  <c:v>19</c:v>
                </c:pt>
                <c:pt idx="51">
                  <c:v>22.3</c:v>
                </c:pt>
                <c:pt idx="52">
                  <c:v>22.6</c:v>
                </c:pt>
                <c:pt idx="53">
                  <c:v>22.6</c:v>
                </c:pt>
                <c:pt idx="54">
                  <c:v>23.3</c:v>
                </c:pt>
                <c:pt idx="55">
                  <c:v>24.6</c:v>
                </c:pt>
                <c:pt idx="56">
                  <c:v>26</c:v>
                </c:pt>
                <c:pt idx="57">
                  <c:v>21.5</c:v>
                </c:pt>
                <c:pt idx="58">
                  <c:v>27</c:v>
                </c:pt>
                <c:pt idx="59">
                  <c:v>24.3</c:v>
                </c:pt>
                <c:pt idx="60">
                  <c:v>24.9</c:v>
                </c:pt>
                <c:pt idx="61">
                  <c:v>25.5</c:v>
                </c:pt>
                <c:pt idx="62">
                  <c:v>25.3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05-4332-91EA-B176ED1036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8626848"/>
        <c:axId val="1358630112"/>
      </c:barChart>
      <c:lineChart>
        <c:grouping val="standard"/>
        <c:varyColors val="0"/>
        <c:ser>
          <c:idx val="1"/>
          <c:order val="1"/>
          <c:tx>
            <c:v>1991-2020年平均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舒适日数!$B$11:$B$72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舒适日数!$D$11:$D$73</c:f>
              <c:numCache>
                <c:formatCode>General</c:formatCode>
                <c:ptCount val="63"/>
                <c:pt idx="0">
                  <c:v>22.5</c:v>
                </c:pt>
                <c:pt idx="1">
                  <c:v>22.5</c:v>
                </c:pt>
                <c:pt idx="2">
                  <c:v>22.5</c:v>
                </c:pt>
                <c:pt idx="3">
                  <c:v>22.5</c:v>
                </c:pt>
                <c:pt idx="4">
                  <c:v>22.5</c:v>
                </c:pt>
                <c:pt idx="5">
                  <c:v>22.5</c:v>
                </c:pt>
                <c:pt idx="6">
                  <c:v>22.5</c:v>
                </c:pt>
                <c:pt idx="7">
                  <c:v>22.5</c:v>
                </c:pt>
                <c:pt idx="8">
                  <c:v>22.5</c:v>
                </c:pt>
                <c:pt idx="9">
                  <c:v>22.5</c:v>
                </c:pt>
                <c:pt idx="10">
                  <c:v>22.5</c:v>
                </c:pt>
                <c:pt idx="11">
                  <c:v>22.5</c:v>
                </c:pt>
                <c:pt idx="12">
                  <c:v>22.5</c:v>
                </c:pt>
                <c:pt idx="13">
                  <c:v>22.5</c:v>
                </c:pt>
                <c:pt idx="14">
                  <c:v>22.5</c:v>
                </c:pt>
                <c:pt idx="15">
                  <c:v>22.5</c:v>
                </c:pt>
                <c:pt idx="16">
                  <c:v>22.5</c:v>
                </c:pt>
                <c:pt idx="17">
                  <c:v>22.5</c:v>
                </c:pt>
                <c:pt idx="18">
                  <c:v>22.5</c:v>
                </c:pt>
                <c:pt idx="19">
                  <c:v>22.5</c:v>
                </c:pt>
                <c:pt idx="20">
                  <c:v>22.5</c:v>
                </c:pt>
                <c:pt idx="21">
                  <c:v>22.5</c:v>
                </c:pt>
                <c:pt idx="22">
                  <c:v>22.5</c:v>
                </c:pt>
                <c:pt idx="23">
                  <c:v>22.5</c:v>
                </c:pt>
                <c:pt idx="24">
                  <c:v>22.5</c:v>
                </c:pt>
                <c:pt idx="25">
                  <c:v>22.5</c:v>
                </c:pt>
                <c:pt idx="26">
                  <c:v>22.5</c:v>
                </c:pt>
                <c:pt idx="27">
                  <c:v>22.5</c:v>
                </c:pt>
                <c:pt idx="28">
                  <c:v>22.5</c:v>
                </c:pt>
                <c:pt idx="29">
                  <c:v>22.5</c:v>
                </c:pt>
                <c:pt idx="30">
                  <c:v>22.5</c:v>
                </c:pt>
                <c:pt idx="31">
                  <c:v>22.5</c:v>
                </c:pt>
                <c:pt idx="32">
                  <c:v>22.5</c:v>
                </c:pt>
                <c:pt idx="33">
                  <c:v>22.5</c:v>
                </c:pt>
                <c:pt idx="34">
                  <c:v>22.5</c:v>
                </c:pt>
                <c:pt idx="35">
                  <c:v>22.5</c:v>
                </c:pt>
                <c:pt idx="36">
                  <c:v>22.5</c:v>
                </c:pt>
                <c:pt idx="37">
                  <c:v>22.5</c:v>
                </c:pt>
                <c:pt idx="38">
                  <c:v>22.5</c:v>
                </c:pt>
                <c:pt idx="39">
                  <c:v>22.5</c:v>
                </c:pt>
                <c:pt idx="40">
                  <c:v>22.5</c:v>
                </c:pt>
                <c:pt idx="41">
                  <c:v>22.5</c:v>
                </c:pt>
                <c:pt idx="42">
                  <c:v>22.5</c:v>
                </c:pt>
                <c:pt idx="43">
                  <c:v>22.5</c:v>
                </c:pt>
                <c:pt idx="44">
                  <c:v>22.5</c:v>
                </c:pt>
                <c:pt idx="45">
                  <c:v>22.5</c:v>
                </c:pt>
                <c:pt idx="46">
                  <c:v>22.5</c:v>
                </c:pt>
                <c:pt idx="47">
                  <c:v>22.5</c:v>
                </c:pt>
                <c:pt idx="48">
                  <c:v>22.5</c:v>
                </c:pt>
                <c:pt idx="49">
                  <c:v>22.5</c:v>
                </c:pt>
                <c:pt idx="50">
                  <c:v>22.5</c:v>
                </c:pt>
                <c:pt idx="51">
                  <c:v>22.5</c:v>
                </c:pt>
                <c:pt idx="52">
                  <c:v>22.5</c:v>
                </c:pt>
                <c:pt idx="53">
                  <c:v>22.5</c:v>
                </c:pt>
                <c:pt idx="54">
                  <c:v>22.5</c:v>
                </c:pt>
                <c:pt idx="55">
                  <c:v>22.5</c:v>
                </c:pt>
                <c:pt idx="56">
                  <c:v>22.5</c:v>
                </c:pt>
                <c:pt idx="57">
                  <c:v>22.5</c:v>
                </c:pt>
                <c:pt idx="58">
                  <c:v>22.5</c:v>
                </c:pt>
                <c:pt idx="59">
                  <c:v>22.5</c:v>
                </c:pt>
                <c:pt idx="60">
                  <c:v>22.5</c:v>
                </c:pt>
                <c:pt idx="61">
                  <c:v>22.5</c:v>
                </c:pt>
                <c:pt idx="62">
                  <c:v>22.5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05-4332-91EA-B176ED1036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8626848"/>
        <c:axId val="1358630112"/>
      </c:lineChart>
      <c:catAx>
        <c:axId val="1358626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7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1358630112"/>
        <c:crosses val="autoZero"/>
        <c:auto val="1"/>
        <c:lblAlgn val="ctr"/>
        <c:lblOffset val="100"/>
        <c:tickLblSkip val="5"/>
        <c:noMultiLvlLbl val="0"/>
      </c:catAx>
      <c:valAx>
        <c:axId val="1358630112"/>
        <c:scaling>
          <c:orientation val="minMax"/>
          <c:min val="1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宋体" panose="02010600030101010101" pitchFamily="7" charset="-122"/>
                  </a:rPr>
                  <a:t>舒适日数（天）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1358626848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3924453193350801"/>
          <c:y val="1.85185185185185E-2"/>
          <c:w val="0.49691269841269797"/>
          <c:h val="0.119398809523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宋体" panose="02010600030101010101" pitchFamily="7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0.59909</cdr:x>
      <cdr:y>0.10394</cdr:y>
    </cdr:from>
    <cdr:to>
      <cdr:x>0.69359</cdr:x>
      <cdr:y>0.20222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3019425" y="261938"/>
          <a:ext cx="4762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zh-CN" altLang="en-US" sz="1100"/>
        </a:p>
      </cdr:txBody>
    </cdr:sp>
  </cdr:relSizeAnchor>
  <cdr:relSizeAnchor xmlns:cdr="http://schemas.openxmlformats.org/drawingml/2006/chartDrawing">
    <cdr:from>
      <cdr:x>0.71286</cdr:x>
      <cdr:y>0.27002</cdr:y>
    </cdr:from>
    <cdr:to>
      <cdr:x>0.86027</cdr:x>
      <cdr:y>0.36073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853258" y="666667"/>
          <a:ext cx="796802" cy="2239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pitchFamily="7" charset="-122"/>
            </a:rPr>
            <a:t>异常丰水</a:t>
          </a:r>
        </a:p>
      </cdr:txBody>
    </cdr:sp>
  </cdr:relSizeAnchor>
  <cdr:relSizeAnchor xmlns:cdr="http://schemas.openxmlformats.org/drawingml/2006/chartDrawing">
    <cdr:from>
      <cdr:x>0.73903</cdr:x>
      <cdr:y>0.38914</cdr:y>
    </cdr:from>
    <cdr:to>
      <cdr:x>0.83856</cdr:x>
      <cdr:y>0.48427</cdr:y>
    </cdr:to>
    <cdr:sp macro="" textlink="">
      <cdr:nvSpPr>
        <cdr:cNvPr id="4" name="矩形 3"/>
        <cdr:cNvSpPr/>
      </cdr:nvSpPr>
      <cdr:spPr>
        <a:xfrm xmlns:a="http://schemas.openxmlformats.org/drawingml/2006/main">
          <a:off x="3994691" y="960767"/>
          <a:ext cx="537994" cy="2348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pitchFamily="7" charset="-122"/>
            </a:rPr>
            <a:t>丰水</a:t>
          </a:r>
        </a:p>
      </cdr:txBody>
    </cdr:sp>
  </cdr:relSizeAnchor>
  <cdr:relSizeAnchor xmlns:cdr="http://schemas.openxmlformats.org/drawingml/2006/chartDrawing">
    <cdr:from>
      <cdr:x>0.73641</cdr:x>
      <cdr:y>0.58884</cdr:y>
    </cdr:from>
    <cdr:to>
      <cdr:x>0.84161</cdr:x>
      <cdr:y>0.68397</cdr:y>
    </cdr:to>
    <cdr:sp macro="" textlink="">
      <cdr:nvSpPr>
        <cdr:cNvPr id="5" name="矩形 4"/>
        <cdr:cNvSpPr/>
      </cdr:nvSpPr>
      <cdr:spPr>
        <a:xfrm xmlns:a="http://schemas.openxmlformats.org/drawingml/2006/main">
          <a:off x="3980540" y="1453799"/>
          <a:ext cx="568642" cy="2348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ea typeface="宋体" panose="02010600030101010101" pitchFamily="7" charset="-122"/>
            </a:rPr>
            <a:t>正常</a:t>
          </a:r>
        </a:p>
      </cdr:txBody>
    </cdr:sp>
  </cdr:relSizeAnchor>
  <cdr:relSizeAnchor xmlns:cdr="http://schemas.openxmlformats.org/drawingml/2006/chartDrawing">
    <cdr:from>
      <cdr:x>0.73873</cdr:x>
      <cdr:y>0.64812</cdr:y>
    </cdr:from>
    <cdr:to>
      <cdr:x>0.84393</cdr:x>
      <cdr:y>0.74325</cdr:y>
    </cdr:to>
    <cdr:sp macro="" textlink="">
      <cdr:nvSpPr>
        <cdr:cNvPr id="6" name="矩形 5"/>
        <cdr:cNvSpPr/>
      </cdr:nvSpPr>
      <cdr:spPr>
        <a:xfrm xmlns:a="http://schemas.openxmlformats.org/drawingml/2006/main">
          <a:off x="3993074" y="1600157"/>
          <a:ext cx="568643" cy="2348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pitchFamily="7" charset="-122"/>
            </a:rPr>
            <a:t>枯水</a:t>
          </a:r>
        </a:p>
      </cdr:txBody>
    </cdr:sp>
  </cdr:relSizeAnchor>
  <cdr:relSizeAnchor xmlns:cdr="http://schemas.openxmlformats.org/drawingml/2006/chartDrawing">
    <cdr:from>
      <cdr:x>0.7181</cdr:x>
      <cdr:y>0.74382</cdr:y>
    </cdr:from>
    <cdr:to>
      <cdr:x>0.88</cdr:x>
      <cdr:y>0.83894</cdr:y>
    </cdr:to>
    <cdr:sp macro="" textlink="">
      <cdr:nvSpPr>
        <cdr:cNvPr id="7" name="矩形 6"/>
        <cdr:cNvSpPr/>
      </cdr:nvSpPr>
      <cdr:spPr>
        <a:xfrm xmlns:a="http://schemas.openxmlformats.org/drawingml/2006/main">
          <a:off x="3881595" y="1836434"/>
          <a:ext cx="875125" cy="2348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pitchFamily="7" charset="-122"/>
            </a:rPr>
            <a:t>异常枯水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6A37F-EC45-49E7-96E2-874291CF9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14</Pages>
  <Words>758</Words>
  <Characters>4325</Characters>
  <Application>Microsoft Office Word</Application>
  <DocSecurity>0</DocSecurity>
  <Lines>36</Lines>
  <Paragraphs>10</Paragraphs>
  <ScaleCrop>false</ScaleCrop>
  <Company>气候中心</Company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YYC</dc:creator>
  <cp:lastModifiedBy>語真 閆</cp:lastModifiedBy>
  <cp:revision>41</cp:revision>
  <cp:lastPrinted>2022-08-05T06:47:00Z</cp:lastPrinted>
  <dcterms:created xsi:type="dcterms:W3CDTF">2023-10-04T02:33:00Z</dcterms:created>
  <dcterms:modified xsi:type="dcterms:W3CDTF">2023-10-05T13:25:00Z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1B2A08145EA640818DF4461CB221F59E_13</vt:lpwstr>
  </property>
</Properties>
</file>