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1A" w:rsidRDefault="00850E12" w:rsidP="00623022">
      <w:pPr>
        <w:spacing w:line="540" w:lineRule="exact"/>
        <w:rPr>
          <w:rFonts w:hint="eastAsia"/>
        </w:rPr>
      </w:pPr>
      <w:bookmarkStart w:id="0" w:name="_GoBack"/>
      <w:bookmarkEnd w:id="0"/>
      <w:r>
        <w:rPr>
          <w:rFonts w:ascii="仿宋_GB2312"/>
          <w:spacing w:val="-6"/>
          <w:lang w:val="en-US" w:eastAsia="zh-CN"/>
        </w:rPr>
        <w:pict>
          <v:shapetype id="_x0000_t202" coordsize="21600,21600" o:spt="202" path="m,l,21600r21600,l21600,xe">
            <v:stroke joinstyle="miter"/>
            <v:path gradientshapeok="t" o:connecttype="rect"/>
          </v:shapetype>
          <v:shape id="文本框 9" o:spid="_x0000_s1025" type="#_x0000_t202" style="position:absolute;left:0;text-align:left;margin-left:1.25pt;margin-top:108pt;width:165.9pt;height:72.35pt;z-index:-251662336;mso-position-vertical-relative:page" filled="f" stroked="f" strokecolor="red">
            <v:textbox inset="0,0,0,0">
              <w:txbxContent>
                <w:p w:rsidR="002C63AF" w:rsidRPr="0008191A" w:rsidRDefault="00850E12">
                  <w:pPr>
                    <w:spacing w:line="320" w:lineRule="exact"/>
                    <w:rPr>
                      <w:rFonts w:ascii="黑体" w:eastAsia="黑体" w:hint="eastAsia"/>
                    </w:rPr>
                  </w:pPr>
                  <w:bookmarkStart w:id="1" w:name="缓急"/>
                  <w:bookmarkEnd w:id="1"/>
                </w:p>
              </w:txbxContent>
            </v:textbox>
            <w10:wrap anchory="page"/>
          </v:shape>
        </w:pict>
      </w:r>
    </w:p>
    <w:p w:rsidR="0056521A" w:rsidRDefault="00850E12" w:rsidP="00623022">
      <w:pPr>
        <w:spacing w:line="540" w:lineRule="exact"/>
        <w:rPr>
          <w:rFonts w:hint="eastAsia"/>
        </w:rPr>
      </w:pPr>
    </w:p>
    <w:p w:rsidR="0056521A" w:rsidRDefault="00850E12" w:rsidP="004935C9">
      <w:pPr>
        <w:spacing w:line="566" w:lineRule="exact"/>
        <w:jc w:val="center"/>
        <w:rPr>
          <w:rFonts w:hint="eastAsia"/>
        </w:rPr>
      </w:pPr>
      <w:bookmarkStart w:id="2" w:name="图片"/>
      <w:bookmarkEnd w:id="2"/>
    </w:p>
    <w:p w:rsidR="0056521A" w:rsidRDefault="00850E12" w:rsidP="00623022">
      <w:pPr>
        <w:snapToGrid w:val="0"/>
        <w:spacing w:line="540" w:lineRule="exact"/>
        <w:jc w:val="center"/>
        <w:rPr>
          <w:rFonts w:ascii="仿宋_GB2312" w:hint="eastAsia"/>
        </w:rPr>
      </w:pPr>
      <w:r>
        <w:rPr>
          <w:rFonts w:ascii="仿宋_GB2312" w:hint="eastAsia"/>
          <w:lang w:val="en-US" w:eastAsia="zh-CN"/>
        </w:rPr>
        <w:pict>
          <v:shape id="文本框 7" o:spid="_x0000_s1026" type="#_x0000_t202" style="position:absolute;left:0;text-align:left;margin-left:-75.6pt;margin-top:198.15pt;width:592.1pt;height:72.25pt;z-index:-251663360;mso-position-vertical-relative:page" filled="f" stroked="f">
            <v:fill o:detectmouseclick="t"/>
            <v:textbox inset="0,0,0,0">
              <w:txbxContent>
                <w:p w:rsidR="002C63AF" w:rsidRPr="00C56111" w:rsidRDefault="00850E12">
                  <w:pPr>
                    <w:snapToGrid w:val="0"/>
                    <w:spacing w:line="240" w:lineRule="auto"/>
                    <w:jc w:val="center"/>
                    <w:rPr>
                      <w:rFonts w:eastAsia="方正小标宋简体"/>
                      <w:b/>
                      <w:color w:val="FF0000"/>
                      <w:w w:val="80"/>
                      <w:sz w:val="80"/>
                      <w:szCs w:val="80"/>
                    </w:rPr>
                  </w:pPr>
                  <w:bookmarkStart w:id="3" w:name="红头"/>
                  <w:bookmarkStart w:id="4" w:name="红头1"/>
                  <w:bookmarkEnd w:id="3"/>
                  <w:bookmarkEnd w:id="4"/>
                  <w:r w:rsidRPr="00C56111">
                    <w:rPr>
                      <w:rFonts w:eastAsia="方正小标宋简体" w:hint="eastAsia"/>
                      <w:b/>
                      <w:color w:val="FF0000"/>
                      <w:spacing w:val="20"/>
                      <w:w w:val="80"/>
                      <w:sz w:val="80"/>
                      <w:szCs w:val="80"/>
                    </w:rPr>
                    <w:t>河北省气象局办公室文</w:t>
                  </w:r>
                  <w:r w:rsidRPr="00C56111">
                    <w:rPr>
                      <w:rFonts w:eastAsia="方正小标宋简体" w:hint="eastAsia"/>
                      <w:b/>
                      <w:color w:val="FF0000"/>
                      <w:w w:val="80"/>
                      <w:sz w:val="80"/>
                      <w:szCs w:val="80"/>
                    </w:rPr>
                    <w:t>件</w:t>
                  </w:r>
                </w:p>
              </w:txbxContent>
            </v:textbox>
            <w10:wrap anchory="page"/>
          </v:shape>
        </w:pict>
      </w:r>
    </w:p>
    <w:p w:rsidR="0056521A" w:rsidRDefault="00850E12" w:rsidP="00623022">
      <w:pPr>
        <w:tabs>
          <w:tab w:val="left" w:pos="2528"/>
        </w:tabs>
        <w:snapToGrid w:val="0"/>
        <w:spacing w:line="540" w:lineRule="exact"/>
        <w:rPr>
          <w:rFonts w:ascii="仿宋_GB2312" w:hint="eastAsia"/>
        </w:rPr>
      </w:pPr>
    </w:p>
    <w:p w:rsidR="0056521A" w:rsidRDefault="00850E12" w:rsidP="00623022">
      <w:pPr>
        <w:snapToGrid w:val="0"/>
        <w:spacing w:line="540" w:lineRule="exact"/>
        <w:jc w:val="center"/>
        <w:rPr>
          <w:rFonts w:ascii="仿宋_GB2312" w:hint="eastAsia"/>
        </w:rPr>
      </w:pPr>
    </w:p>
    <w:p w:rsidR="0056521A" w:rsidRDefault="00850E12" w:rsidP="00623022">
      <w:pPr>
        <w:snapToGrid w:val="0"/>
        <w:spacing w:line="540" w:lineRule="exact"/>
        <w:jc w:val="center"/>
        <w:rPr>
          <w:rFonts w:ascii="仿宋_GB2312" w:hint="eastAsia"/>
        </w:rPr>
      </w:pPr>
    </w:p>
    <w:p w:rsidR="0056521A" w:rsidRDefault="00850E12" w:rsidP="00623022">
      <w:pPr>
        <w:tabs>
          <w:tab w:val="center" w:pos="4424"/>
        </w:tabs>
        <w:snapToGrid w:val="0"/>
        <w:spacing w:line="540" w:lineRule="exact"/>
        <w:jc w:val="left"/>
        <w:rPr>
          <w:rFonts w:ascii="仿宋_GB2312" w:hint="eastAsia"/>
        </w:rPr>
      </w:pPr>
      <w:r>
        <w:rPr>
          <w:rFonts w:ascii="仿宋_GB2312" w:hint="eastAsia"/>
          <w:lang w:val="en-US" w:eastAsia="zh-CN"/>
        </w:rPr>
        <w:pict>
          <v:shape id="文本框 10" o:spid="_x0000_s1027" type="#_x0000_t202" alt="签发人：×××" style="position:absolute;margin-left:0;margin-top:312.75pt;width:441pt;height:28.8pt;z-index:-251661312;mso-position-vertical-relative:page" filled="f" stroked="f" strokecolor="red">
            <v:textbox inset="0,0,0,0">
              <w:txbxContent>
                <w:p w:rsidR="002C63AF" w:rsidRPr="00B44E67" w:rsidRDefault="00850E12">
                  <w:pPr>
                    <w:spacing w:line="320" w:lineRule="exact"/>
                    <w:jc w:val="center"/>
                    <w:rPr>
                      <w:rFonts w:ascii="仿宋_GB2312" w:hint="eastAsia"/>
                    </w:rPr>
                  </w:pPr>
                  <w:bookmarkStart w:id="5" w:name="文号"/>
                  <w:bookmarkEnd w:id="5"/>
                  <w:r>
                    <w:rPr>
                      <w:rFonts w:ascii="仿宋_GB2312" w:hint="eastAsia"/>
                    </w:rPr>
                    <w:t>冀气办发〔</w:t>
                  </w:r>
                  <w:r>
                    <w:rPr>
                      <w:rFonts w:ascii="仿宋_GB2312" w:hint="eastAsia"/>
                    </w:rPr>
                    <w:t>2020</w:t>
                  </w:r>
                  <w:r>
                    <w:rPr>
                      <w:rFonts w:ascii="仿宋_GB2312" w:hint="eastAsia"/>
                    </w:rPr>
                    <w:t>〕</w:t>
                  </w:r>
                  <w:r>
                    <w:rPr>
                      <w:rFonts w:ascii="仿宋_GB2312" w:hint="eastAsia"/>
                    </w:rPr>
                    <w:t>64</w:t>
                  </w:r>
                  <w:r>
                    <w:rPr>
                      <w:rFonts w:ascii="仿宋_GB2312" w:hint="eastAsia"/>
                    </w:rPr>
                    <w:t>号</w:t>
                  </w:r>
                </w:p>
              </w:txbxContent>
            </v:textbox>
            <w10:wrap anchory="page"/>
          </v:shape>
        </w:pict>
      </w:r>
    </w:p>
    <w:p w:rsidR="0056521A" w:rsidRDefault="00850E12" w:rsidP="00623022">
      <w:pPr>
        <w:snapToGrid w:val="0"/>
        <w:spacing w:line="540" w:lineRule="exact"/>
        <w:jc w:val="center"/>
        <w:rPr>
          <w:rFonts w:ascii="仿宋_GB2312" w:hint="eastAsia"/>
        </w:rPr>
      </w:pPr>
      <w:r>
        <w:rPr>
          <w:sz w:val="21"/>
        </w:rPr>
        <w:pict>
          <v:line id="直线 2" o:spid="_x0000_s1028" style="position:absolute;left:0;text-align:left;z-index:-251664384;mso-position-vertical-relative:page" from=".1pt,339.6pt" to="442.3pt,339.6pt" strokecolor="red" strokeweight="1.5pt">
            <w10:wrap anchory="page"/>
          </v:line>
        </w:pict>
      </w:r>
    </w:p>
    <w:p w:rsidR="0056521A" w:rsidRDefault="00850E12" w:rsidP="00623022">
      <w:pPr>
        <w:snapToGrid w:val="0"/>
        <w:spacing w:line="540" w:lineRule="exact"/>
        <w:jc w:val="center"/>
        <w:rPr>
          <w:rFonts w:ascii="仿宋_GB2312"/>
        </w:rPr>
      </w:pPr>
    </w:p>
    <w:p w:rsidR="00C56111" w:rsidRDefault="00850E12">
      <w:pPr>
        <w:snapToGrid w:val="0"/>
        <w:spacing w:line="700" w:lineRule="exact"/>
        <w:jc w:val="center"/>
        <w:rPr>
          <w:rFonts w:ascii="方正小标宋简体" w:eastAsia="方正小标宋简体" w:hAnsi="宋体" w:hint="eastAsia"/>
          <w:sz w:val="44"/>
          <w:szCs w:val="44"/>
        </w:rPr>
      </w:pPr>
      <w:bookmarkStart w:id="6" w:name="标题"/>
      <w:bookmarkEnd w:id="6"/>
      <w:r>
        <w:rPr>
          <w:rFonts w:ascii="方正小标宋简体" w:eastAsia="方正小标宋简体" w:hAnsi="宋体" w:hint="eastAsia"/>
          <w:sz w:val="44"/>
          <w:szCs w:val="44"/>
        </w:rPr>
        <w:t>河北省气象局办公室</w:t>
      </w:r>
    </w:p>
    <w:p w:rsidR="00C56111" w:rsidRDefault="00850E12">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关于开展</w:t>
      </w:r>
      <w:r>
        <w:rPr>
          <w:rFonts w:ascii="方正小标宋简体" w:eastAsia="方正小标宋简体" w:hAnsi="宋体"/>
          <w:sz w:val="44"/>
          <w:szCs w:val="44"/>
        </w:rPr>
        <w:t>2020</w:t>
      </w:r>
      <w:r>
        <w:rPr>
          <w:rFonts w:ascii="方正小标宋简体" w:eastAsia="方正小标宋简体" w:hAnsi="宋体"/>
          <w:sz w:val="44"/>
          <w:szCs w:val="44"/>
        </w:rPr>
        <w:t>年气象预报及信息服务</w:t>
      </w:r>
    </w:p>
    <w:p w:rsidR="0056521A" w:rsidRDefault="00850E12">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sz w:val="44"/>
          <w:szCs w:val="44"/>
        </w:rPr>
        <w:t>联合随机抽查工作的通知</w:t>
      </w:r>
    </w:p>
    <w:p w:rsidR="0056521A" w:rsidRDefault="00850E12" w:rsidP="002C63AF">
      <w:pPr>
        <w:snapToGrid w:val="0"/>
        <w:spacing w:line="700" w:lineRule="exact"/>
        <w:jc w:val="center"/>
        <w:rPr>
          <w:rFonts w:ascii="仿宋_GB2312"/>
          <w:spacing w:val="-6"/>
        </w:rPr>
      </w:pPr>
    </w:p>
    <w:p w:rsidR="0056521A" w:rsidRDefault="00850E12" w:rsidP="00F50C86">
      <w:pPr>
        <w:spacing w:line="576" w:lineRule="exact"/>
        <w:rPr>
          <w:rFonts w:ascii="仿宋_GB2312" w:hAnsi="宋体" w:hint="eastAsia"/>
          <w:spacing w:val="-6"/>
        </w:rPr>
      </w:pPr>
      <w:bookmarkStart w:id="7" w:name="主送机关"/>
      <w:bookmarkEnd w:id="7"/>
      <w:r>
        <w:rPr>
          <w:rFonts w:ascii="仿宋_GB2312" w:hAnsi="宋体" w:hint="eastAsia"/>
          <w:spacing w:val="-6"/>
        </w:rPr>
        <w:t>各有关单位</w:t>
      </w:r>
      <w:r>
        <w:rPr>
          <w:rFonts w:ascii="仿宋_GB2312" w:hAnsi="宋体" w:hint="eastAsia"/>
          <w:spacing w:val="-6"/>
        </w:rPr>
        <w:t>：</w:t>
      </w:r>
    </w:p>
    <w:p w:rsidR="00C56111" w:rsidRPr="00A230CD" w:rsidRDefault="00850E12" w:rsidP="00850E12">
      <w:pPr>
        <w:widowControl/>
        <w:spacing w:before="76"/>
        <w:ind w:firstLineChars="200" w:firstLine="632"/>
        <w:rPr>
          <w:rFonts w:ascii="仿宋_GB2312"/>
        </w:rPr>
      </w:pPr>
      <w:r w:rsidRPr="00A230CD">
        <w:rPr>
          <w:rFonts w:ascii="仿宋_GB2312" w:hint="eastAsia"/>
        </w:rPr>
        <w:t>为进一步加强气象预报及信息服务单位管理，规范气象预报及信息服务行为，根据《中华人民共和国气象法》《气象预报发布与传播管理办法》《</w:t>
      </w:r>
      <w:r w:rsidRPr="00A230CD">
        <w:rPr>
          <w:rFonts w:ascii="仿宋_GB2312" w:hAnsi="楷体" w:cs="楷体" w:hint="eastAsia"/>
          <w:szCs w:val="32"/>
        </w:rPr>
        <w:t>气象信息服务管理办法</w:t>
      </w:r>
      <w:r w:rsidRPr="00A230CD">
        <w:rPr>
          <w:rFonts w:ascii="仿宋_GB2312" w:hint="eastAsia"/>
        </w:rPr>
        <w:t>》等法律法规，结合省气象局</w:t>
      </w:r>
      <w:r w:rsidRPr="00A230CD">
        <w:rPr>
          <w:rFonts w:ascii="仿宋_GB2312" w:hint="eastAsia"/>
        </w:rPr>
        <w:t>2020</w:t>
      </w:r>
      <w:r w:rsidRPr="00A230CD">
        <w:rPr>
          <w:rFonts w:ascii="仿宋_GB2312" w:hint="eastAsia"/>
        </w:rPr>
        <w:t>年双随机抽查工作计划，河北省气象局决定自</w:t>
      </w:r>
      <w:r w:rsidRPr="00A230CD">
        <w:rPr>
          <w:rFonts w:ascii="仿宋_GB2312" w:hint="eastAsia"/>
        </w:rPr>
        <w:t>2020</w:t>
      </w:r>
      <w:r w:rsidRPr="00A230CD">
        <w:rPr>
          <w:rFonts w:ascii="仿宋_GB2312" w:hint="eastAsia"/>
        </w:rPr>
        <w:t>年</w:t>
      </w:r>
      <w:r w:rsidRPr="00A230CD">
        <w:rPr>
          <w:rFonts w:ascii="仿宋_GB2312"/>
        </w:rPr>
        <w:t>11</w:t>
      </w:r>
      <w:r w:rsidRPr="00A230CD">
        <w:rPr>
          <w:rFonts w:ascii="仿宋_GB2312" w:hint="eastAsia"/>
        </w:rPr>
        <w:t>月</w:t>
      </w:r>
      <w:r>
        <w:rPr>
          <w:rFonts w:ascii="仿宋_GB2312" w:hint="eastAsia"/>
        </w:rPr>
        <w:t>中</w:t>
      </w:r>
      <w:r w:rsidRPr="00A230CD">
        <w:rPr>
          <w:rFonts w:ascii="仿宋_GB2312" w:hint="eastAsia"/>
        </w:rPr>
        <w:t>旬，开展</w:t>
      </w:r>
      <w:r w:rsidRPr="00A230CD">
        <w:rPr>
          <w:rFonts w:ascii="仿宋_GB2312" w:hint="eastAsia"/>
        </w:rPr>
        <w:t>2020</w:t>
      </w:r>
      <w:r w:rsidRPr="00A230CD">
        <w:rPr>
          <w:rFonts w:ascii="仿宋_GB2312" w:hint="eastAsia"/>
        </w:rPr>
        <w:t>年气象预报及信息服务联合随机抽查</w:t>
      </w:r>
      <w:r w:rsidRPr="00A230CD">
        <w:rPr>
          <w:rFonts w:ascii="仿宋_GB2312"/>
        </w:rPr>
        <w:t>工作</w:t>
      </w:r>
      <w:r>
        <w:rPr>
          <w:rFonts w:ascii="仿宋_GB2312" w:hint="eastAsia"/>
        </w:rPr>
        <w:t>。</w:t>
      </w:r>
      <w:r w:rsidRPr="00A230CD">
        <w:rPr>
          <w:rFonts w:ascii="仿宋_GB2312" w:hint="eastAsia"/>
        </w:rPr>
        <w:t>现将有关事项通知如下：</w:t>
      </w:r>
      <w:r w:rsidRPr="00A230CD">
        <w:rPr>
          <w:rFonts w:ascii="仿宋_GB2312" w:hint="eastAsia"/>
        </w:rPr>
        <w:t xml:space="preserve"> </w:t>
      </w:r>
    </w:p>
    <w:p w:rsidR="00C56111" w:rsidRPr="00A230CD" w:rsidRDefault="00850E12" w:rsidP="00331814">
      <w:pPr>
        <w:widowControl/>
        <w:spacing w:before="76"/>
        <w:ind w:firstLine="640"/>
        <w:rPr>
          <w:rFonts w:ascii="仿宋_GB2312"/>
        </w:rPr>
      </w:pPr>
      <w:r w:rsidRPr="00A230CD">
        <w:rPr>
          <w:rFonts w:ascii="黑体" w:eastAsia="黑体" w:hAnsi="黑体" w:cs="黑体" w:hint="eastAsia"/>
        </w:rPr>
        <w:lastRenderedPageBreak/>
        <w:t>一、目的意义</w:t>
      </w:r>
    </w:p>
    <w:p w:rsidR="00C56111" w:rsidRPr="00A230CD" w:rsidRDefault="00850E12" w:rsidP="00331814">
      <w:pPr>
        <w:widowControl/>
        <w:spacing w:before="76"/>
        <w:ind w:firstLine="640"/>
        <w:rPr>
          <w:rFonts w:ascii="仿宋_GB2312"/>
        </w:rPr>
      </w:pPr>
      <w:r w:rsidRPr="00A230CD">
        <w:rPr>
          <w:rFonts w:ascii="仿宋_GB2312" w:hint="eastAsia"/>
        </w:rPr>
        <w:t>通过对气象预报及信息服务单位的督导检查，加强对气象预</w:t>
      </w:r>
      <w:r w:rsidRPr="00A230CD">
        <w:rPr>
          <w:rFonts w:ascii="仿宋_GB2312" w:hint="eastAsia"/>
        </w:rPr>
        <w:t>报及信息服务单位的日常管理，排查气象信息传播过程中的漏洞，提高气象预报及信息传播的规范性，保障气象预报及信息服务及时、准确、有效。</w:t>
      </w:r>
    </w:p>
    <w:p w:rsidR="00C56111" w:rsidRPr="00A230CD" w:rsidRDefault="00850E12" w:rsidP="00850E12">
      <w:pPr>
        <w:widowControl/>
        <w:spacing w:before="76"/>
        <w:ind w:firstLineChars="200" w:firstLine="632"/>
        <w:rPr>
          <w:rFonts w:ascii="黑体" w:eastAsia="黑体" w:hAnsi="黑体" w:cs="黑体"/>
        </w:rPr>
      </w:pPr>
      <w:r w:rsidRPr="00A230CD">
        <w:rPr>
          <w:rFonts w:ascii="黑体" w:eastAsia="黑体" w:hAnsi="黑体" w:cs="黑体" w:hint="eastAsia"/>
        </w:rPr>
        <w:t>二、检查事项及内容</w:t>
      </w:r>
    </w:p>
    <w:p w:rsidR="00C56111" w:rsidRPr="00A230CD" w:rsidRDefault="00850E12" w:rsidP="00850E12">
      <w:pPr>
        <w:widowControl/>
        <w:spacing w:before="76"/>
        <w:ind w:firstLineChars="200" w:firstLine="632"/>
        <w:rPr>
          <w:rFonts w:ascii="黑体" w:eastAsia="黑体" w:hAnsi="黑体" w:cs="黑体"/>
        </w:rPr>
      </w:pPr>
      <w:r w:rsidRPr="00A230CD">
        <w:rPr>
          <w:rFonts w:ascii="楷体_GB2312" w:eastAsia="楷体_GB2312" w:hAnsi="黑体" w:cs="黑体" w:hint="eastAsia"/>
        </w:rPr>
        <w:t>（一）检查事项</w:t>
      </w:r>
    </w:p>
    <w:p w:rsidR="00C56111" w:rsidRPr="00A230CD" w:rsidRDefault="00850E12" w:rsidP="00850E12">
      <w:pPr>
        <w:widowControl/>
        <w:spacing w:before="76"/>
        <w:ind w:firstLineChars="200" w:firstLine="632"/>
        <w:rPr>
          <w:rFonts w:ascii="Calibri" w:hAnsi="Calibri" w:cs="黑体"/>
        </w:rPr>
      </w:pPr>
      <w:r w:rsidRPr="00A230CD">
        <w:rPr>
          <w:rFonts w:ascii="仿宋_GB2312" w:hint="eastAsia"/>
        </w:rPr>
        <w:t>对气象预报及信息服务的行政检查</w:t>
      </w:r>
      <w:r w:rsidRPr="00A230CD">
        <w:rPr>
          <w:rFonts w:ascii="Calibri" w:hAnsi="Calibri" w:hint="eastAsia"/>
        </w:rPr>
        <w:t>。</w:t>
      </w:r>
    </w:p>
    <w:p w:rsidR="00C56111" w:rsidRPr="00A230CD" w:rsidRDefault="00850E12" w:rsidP="00850E12">
      <w:pPr>
        <w:widowControl/>
        <w:spacing w:before="76"/>
        <w:ind w:firstLineChars="200" w:firstLine="632"/>
        <w:rPr>
          <w:rFonts w:ascii="黑体" w:eastAsia="黑体" w:hAnsi="黑体" w:cs="黑体"/>
        </w:rPr>
      </w:pPr>
      <w:r w:rsidRPr="00A230CD">
        <w:rPr>
          <w:rFonts w:ascii="楷体_GB2312" w:eastAsia="楷体_GB2312" w:hAnsi="黑体" w:cs="黑体" w:hint="eastAsia"/>
        </w:rPr>
        <w:t>（二）检查内容</w:t>
      </w:r>
    </w:p>
    <w:p w:rsidR="00C56111" w:rsidRPr="00A230CD" w:rsidRDefault="00850E12" w:rsidP="00850E12">
      <w:pPr>
        <w:widowControl/>
        <w:spacing w:before="76"/>
        <w:ind w:firstLineChars="200" w:firstLine="632"/>
        <w:rPr>
          <w:rFonts w:ascii="仿宋_GB2312"/>
          <w:bCs/>
        </w:rPr>
      </w:pPr>
      <w:r w:rsidRPr="00A230CD">
        <w:rPr>
          <w:rFonts w:ascii="仿宋_GB2312" w:hint="eastAsia"/>
          <w:bCs/>
        </w:rPr>
        <w:t>是否存在非法发布公众气象预报、灾害性天气警报和气象灾害预警信号的；是否存在向社会传播气象预报不使用当地气象主管机构所属的气象台提供的最新气象预报的；是否存在传播虚假气象预报的；是否存在向社会传播气象预报不注明发布单位名称和发布时间的；是否存在擅自更改气象预报内容和结论，引起社会不良反应或造成一</w:t>
      </w:r>
      <w:r w:rsidRPr="00A230CD">
        <w:rPr>
          <w:rFonts w:ascii="仿宋_GB2312" w:hint="eastAsia"/>
          <w:bCs/>
        </w:rPr>
        <w:t>定影响的；是否存在违反气象信息服务备案规定的；是否存在从事气象信息服务，逾期未向所在地的省</w:t>
      </w:r>
      <w:r>
        <w:rPr>
          <w:rFonts w:ascii="仿宋_GB2312" w:hint="eastAsia"/>
          <w:bCs/>
        </w:rPr>
        <w:t>级</w:t>
      </w:r>
      <w:r w:rsidRPr="00A230CD">
        <w:rPr>
          <w:rFonts w:ascii="仿宋_GB2312" w:hint="eastAsia"/>
          <w:bCs/>
        </w:rPr>
        <w:t>气象主管机构备案的或提供虚假备案材料的；是否存在冒用他人名义开展气象信息服务的、损害公共利益和他人合法权益的；是否存在气象信息服务活动中有危害国家安全和国家秘密行为的。</w:t>
      </w:r>
    </w:p>
    <w:p w:rsidR="00C56111" w:rsidRPr="00A230CD" w:rsidRDefault="00850E12" w:rsidP="00850E12">
      <w:pPr>
        <w:widowControl/>
        <w:spacing w:before="76"/>
        <w:ind w:firstLineChars="200" w:firstLine="624"/>
        <w:rPr>
          <w:rFonts w:ascii="黑体" w:eastAsia="黑体" w:hAnsi="黑体" w:cs="黑体"/>
        </w:rPr>
      </w:pPr>
      <w:r w:rsidRPr="00A230CD">
        <w:rPr>
          <w:rFonts w:ascii="黑体" w:eastAsia="黑体" w:hAnsi="黑体" w:cs="黑体" w:hint="eastAsia"/>
          <w:spacing w:val="-2"/>
          <w:szCs w:val="32"/>
        </w:rPr>
        <w:t>三、组织方式</w:t>
      </w:r>
    </w:p>
    <w:p w:rsidR="00C56111" w:rsidRPr="00A230CD" w:rsidRDefault="00850E12" w:rsidP="00850E12">
      <w:pPr>
        <w:widowControl/>
        <w:spacing w:before="76"/>
        <w:ind w:firstLineChars="200" w:firstLine="632"/>
        <w:rPr>
          <w:rFonts w:ascii="黑体" w:eastAsia="黑体" w:hAnsi="黑体" w:cs="黑体"/>
        </w:rPr>
      </w:pPr>
      <w:r w:rsidRPr="00A230CD">
        <w:rPr>
          <w:rFonts w:ascii="仿宋_GB2312" w:hint="eastAsia"/>
        </w:rPr>
        <w:lastRenderedPageBreak/>
        <w:t>2020</w:t>
      </w:r>
      <w:r w:rsidRPr="00A230CD">
        <w:rPr>
          <w:rFonts w:ascii="仿宋_GB2312" w:hint="eastAsia"/>
        </w:rPr>
        <w:t>年气象预报及信息服务联合随机抽查</w:t>
      </w:r>
      <w:r w:rsidRPr="00A230CD">
        <w:rPr>
          <w:rFonts w:ascii="仿宋_GB2312"/>
        </w:rPr>
        <w:t>工作</w:t>
      </w:r>
      <w:r w:rsidRPr="00A230CD">
        <w:rPr>
          <w:rFonts w:ascii="仿宋_GB2312" w:hAnsi="宋体" w:hint="eastAsia"/>
          <w:spacing w:val="-2"/>
          <w:szCs w:val="32"/>
        </w:rPr>
        <w:t>由河北省气象局应急与减灾处牵头，在省气象局党组纪检组人员的监督下，从执法人员库中随机抽取</w:t>
      </w:r>
      <w:r w:rsidRPr="00A230CD">
        <w:rPr>
          <w:rFonts w:ascii="仿宋_GB2312" w:hAnsi="宋体" w:hint="eastAsia"/>
          <w:spacing w:val="-2"/>
          <w:szCs w:val="32"/>
        </w:rPr>
        <w:t>2</w:t>
      </w:r>
      <w:r w:rsidRPr="00A230CD">
        <w:rPr>
          <w:rFonts w:ascii="仿宋_GB2312" w:hAnsi="宋体" w:hint="eastAsia"/>
          <w:spacing w:val="-2"/>
          <w:szCs w:val="32"/>
        </w:rPr>
        <w:t>名执法人员，分别是</w:t>
      </w:r>
      <w:r w:rsidRPr="00A230CD">
        <w:rPr>
          <w:rFonts w:ascii="仿宋_GB2312" w:hAnsi="宋体" w:hint="eastAsia"/>
          <w:b/>
          <w:bCs/>
          <w:spacing w:val="-2"/>
          <w:szCs w:val="32"/>
        </w:rPr>
        <w:t>杨敏</w:t>
      </w:r>
      <w:r w:rsidRPr="00A230CD">
        <w:rPr>
          <w:rFonts w:ascii="仿宋_GB2312" w:hAnsi="宋体" w:hint="eastAsia"/>
          <w:spacing w:val="-2"/>
          <w:szCs w:val="32"/>
        </w:rPr>
        <w:t>（执法证号</w:t>
      </w:r>
      <w:r w:rsidRPr="00A230CD">
        <w:rPr>
          <w:rFonts w:ascii="仿宋_GB2312" w:hAnsi="宋体"/>
          <w:spacing w:val="-2"/>
          <w:szCs w:val="32"/>
        </w:rPr>
        <w:t>S470001043</w:t>
      </w:r>
      <w:r w:rsidRPr="00A230CD">
        <w:rPr>
          <w:rFonts w:ascii="仿宋_GB2312" w:hAnsi="宋体" w:hint="eastAsia"/>
          <w:spacing w:val="-2"/>
          <w:szCs w:val="32"/>
        </w:rPr>
        <w:t>）、</w:t>
      </w:r>
      <w:r w:rsidRPr="00A230CD">
        <w:rPr>
          <w:rFonts w:ascii="仿宋_GB2312" w:hAnsi="宋体" w:hint="eastAsia"/>
          <w:b/>
          <w:bCs/>
          <w:spacing w:val="-2"/>
          <w:szCs w:val="32"/>
        </w:rPr>
        <w:t>苗菊萍</w:t>
      </w:r>
      <w:r w:rsidRPr="00A230CD">
        <w:rPr>
          <w:rFonts w:ascii="仿宋_GB2312" w:hAnsi="宋体" w:hint="eastAsia"/>
          <w:spacing w:val="-2"/>
          <w:szCs w:val="32"/>
        </w:rPr>
        <w:t>（执法证号</w:t>
      </w:r>
      <w:r w:rsidRPr="00A230CD">
        <w:rPr>
          <w:rFonts w:ascii="仿宋_GB2312" w:hAnsi="宋体"/>
          <w:spacing w:val="-2"/>
          <w:szCs w:val="32"/>
        </w:rPr>
        <w:t>S470001075</w:t>
      </w:r>
      <w:r w:rsidRPr="00A230CD">
        <w:rPr>
          <w:rFonts w:ascii="仿宋_GB2312" w:hAnsi="宋体" w:hint="eastAsia"/>
          <w:spacing w:val="-2"/>
          <w:szCs w:val="32"/>
        </w:rPr>
        <w:t>），从气象</w:t>
      </w:r>
      <w:r w:rsidRPr="00A230CD">
        <w:rPr>
          <w:rFonts w:ascii="仿宋_GB2312" w:hAnsi="宋体" w:hint="eastAsia"/>
          <w:spacing w:val="-2"/>
          <w:szCs w:val="32"/>
        </w:rPr>
        <w:t>信息服务单位数据库中随机选择抽取</w:t>
      </w:r>
      <w:r w:rsidRPr="00A230CD">
        <w:rPr>
          <w:rFonts w:ascii="仿宋_GB2312" w:hAnsi="宋体"/>
          <w:spacing w:val="-2"/>
          <w:szCs w:val="32"/>
        </w:rPr>
        <w:t>2</w:t>
      </w:r>
      <w:r w:rsidRPr="00A230CD">
        <w:rPr>
          <w:rFonts w:ascii="仿宋_GB2312" w:hAnsi="宋体" w:hint="eastAsia"/>
          <w:spacing w:val="-2"/>
          <w:szCs w:val="32"/>
        </w:rPr>
        <w:t>个单位进行行政检查，分别是</w:t>
      </w:r>
      <w:r w:rsidRPr="00A230CD">
        <w:rPr>
          <w:rFonts w:ascii="仿宋_GB2312" w:hAnsi="宋体" w:hint="eastAsia"/>
          <w:b/>
          <w:bCs/>
          <w:spacing w:val="-2"/>
          <w:szCs w:val="32"/>
        </w:rPr>
        <w:t>保定市华云气象信息服务有限公司</w:t>
      </w:r>
      <w:r w:rsidRPr="00A230CD">
        <w:rPr>
          <w:rFonts w:ascii="仿宋_GB2312" w:hAnsi="宋体" w:hint="eastAsia"/>
          <w:spacing w:val="-2"/>
          <w:szCs w:val="32"/>
        </w:rPr>
        <w:t>和</w:t>
      </w:r>
      <w:r w:rsidRPr="00A230CD">
        <w:rPr>
          <w:rFonts w:ascii="仿宋_GB2312" w:hAnsi="宋体" w:hint="eastAsia"/>
          <w:b/>
          <w:bCs/>
          <w:spacing w:val="-2"/>
          <w:szCs w:val="32"/>
        </w:rPr>
        <w:t>河北</w:t>
      </w:r>
      <w:r w:rsidRPr="009D3B3B">
        <w:rPr>
          <w:rFonts w:ascii="仿宋_GB2312" w:hAnsi="宋体" w:hint="eastAsia"/>
          <w:b/>
          <w:bCs/>
          <w:color w:val="000000"/>
          <w:spacing w:val="-2"/>
          <w:szCs w:val="32"/>
        </w:rPr>
        <w:t>银图</w:t>
      </w:r>
      <w:r w:rsidRPr="00A230CD">
        <w:rPr>
          <w:rFonts w:ascii="仿宋_GB2312" w:hAnsi="宋体" w:hint="eastAsia"/>
          <w:b/>
          <w:bCs/>
          <w:spacing w:val="-2"/>
          <w:szCs w:val="32"/>
        </w:rPr>
        <w:t>广告公司</w:t>
      </w:r>
      <w:r w:rsidRPr="00A230CD">
        <w:rPr>
          <w:rFonts w:ascii="仿宋_GB2312" w:hAnsi="宋体" w:hint="eastAsia"/>
          <w:spacing w:val="-2"/>
          <w:szCs w:val="32"/>
        </w:rPr>
        <w:t>。</w:t>
      </w:r>
    </w:p>
    <w:p w:rsidR="00C56111" w:rsidRPr="00A230CD" w:rsidRDefault="00850E12" w:rsidP="00850E12">
      <w:pPr>
        <w:widowControl/>
        <w:spacing w:before="76"/>
        <w:ind w:firstLineChars="200" w:firstLine="624"/>
        <w:rPr>
          <w:rFonts w:ascii="黑体" w:eastAsia="黑体" w:hAnsi="黑体" w:cs="黑体"/>
        </w:rPr>
      </w:pPr>
      <w:r w:rsidRPr="00A230CD">
        <w:rPr>
          <w:rFonts w:ascii="黑体" w:eastAsia="黑体" w:hAnsi="黑体" w:cs="黑体" w:hint="eastAsia"/>
          <w:spacing w:val="-2"/>
          <w:szCs w:val="32"/>
        </w:rPr>
        <w:t>四、有关要求</w:t>
      </w:r>
    </w:p>
    <w:p w:rsidR="00C56111" w:rsidRPr="00A230CD" w:rsidRDefault="00850E12" w:rsidP="00850E12">
      <w:pPr>
        <w:widowControl/>
        <w:spacing w:before="76"/>
        <w:ind w:firstLineChars="200" w:firstLine="624"/>
        <w:rPr>
          <w:rFonts w:ascii="黑体" w:eastAsia="黑体" w:hAnsi="黑体" w:cs="黑体"/>
        </w:rPr>
      </w:pPr>
      <w:r w:rsidRPr="00A230CD">
        <w:rPr>
          <w:rFonts w:ascii="仿宋_GB2312" w:hAnsi="宋体" w:hint="eastAsia"/>
          <w:spacing w:val="-2"/>
          <w:szCs w:val="32"/>
        </w:rPr>
        <w:t>1.</w:t>
      </w:r>
      <w:r w:rsidRPr="00A230CD">
        <w:rPr>
          <w:rFonts w:ascii="仿宋_GB2312" w:hAnsi="宋体" w:hint="eastAsia"/>
          <w:spacing w:val="-2"/>
          <w:szCs w:val="32"/>
        </w:rPr>
        <w:t>有关设区市气象局、气象预报及信息服务单位要高度重视检查工作，积极配合检查组做好相关工作。</w:t>
      </w:r>
    </w:p>
    <w:p w:rsidR="00C56111" w:rsidRPr="00A230CD" w:rsidRDefault="00850E12" w:rsidP="00850E12">
      <w:pPr>
        <w:widowControl/>
        <w:spacing w:before="76"/>
        <w:ind w:firstLineChars="200" w:firstLine="624"/>
        <w:rPr>
          <w:rFonts w:ascii="黑体" w:eastAsia="黑体" w:hAnsi="黑体" w:cs="黑体"/>
        </w:rPr>
      </w:pPr>
      <w:r w:rsidRPr="00A230CD">
        <w:rPr>
          <w:rFonts w:ascii="仿宋_GB2312" w:hAnsi="宋体" w:hint="eastAsia"/>
          <w:spacing w:val="-2"/>
          <w:szCs w:val="32"/>
        </w:rPr>
        <w:t>2.</w:t>
      </w:r>
      <w:r w:rsidRPr="00A230CD">
        <w:rPr>
          <w:rFonts w:ascii="仿宋_GB2312" w:hAnsi="宋体" w:hint="eastAsia"/>
          <w:spacing w:val="-2"/>
          <w:szCs w:val="32"/>
        </w:rPr>
        <w:t>检查组要严格执行法律法规和标准规范的要求，对于发现的重大气象预报及信息服务漏洞，要严肃处理，责令企业落实好企业主体责任，严肃整改。</w:t>
      </w:r>
    </w:p>
    <w:p w:rsidR="00C56111" w:rsidRPr="00A230CD" w:rsidRDefault="00850E12" w:rsidP="00850E12">
      <w:pPr>
        <w:widowControl/>
        <w:spacing w:before="76"/>
        <w:ind w:firstLineChars="200" w:firstLine="624"/>
        <w:rPr>
          <w:rFonts w:ascii="黑体" w:eastAsia="黑体" w:hAnsi="黑体" w:cs="黑体"/>
        </w:rPr>
      </w:pPr>
      <w:r w:rsidRPr="00A230CD">
        <w:rPr>
          <w:rFonts w:ascii="仿宋_GB2312" w:hAnsi="宋体" w:hint="eastAsia"/>
          <w:spacing w:val="-2"/>
          <w:szCs w:val="32"/>
        </w:rPr>
        <w:t>3.</w:t>
      </w:r>
      <w:r w:rsidRPr="00A230CD">
        <w:rPr>
          <w:rFonts w:ascii="仿宋_GB2312" w:hAnsi="宋体" w:hint="eastAsia"/>
          <w:spacing w:val="-2"/>
          <w:szCs w:val="32"/>
        </w:rPr>
        <w:t>检查组要严格执行中央八项规定和党风廉政建设要求，认真</w:t>
      </w:r>
      <w:r>
        <w:rPr>
          <w:rFonts w:ascii="仿宋_GB2312" w:hAnsi="宋体" w:hint="eastAsia"/>
          <w:spacing w:val="-2"/>
          <w:szCs w:val="32"/>
        </w:rPr>
        <w:t>落实</w:t>
      </w:r>
      <w:r w:rsidRPr="00A230CD">
        <w:rPr>
          <w:rFonts w:ascii="仿宋_GB2312" w:hAnsi="宋体" w:hint="eastAsia"/>
          <w:spacing w:val="-2"/>
          <w:szCs w:val="32"/>
        </w:rPr>
        <w:t>相关法律法规和标准规范，履职尽责。</w:t>
      </w:r>
    </w:p>
    <w:p w:rsidR="00C56111" w:rsidRPr="007A0F44" w:rsidRDefault="00850E12" w:rsidP="00850E12">
      <w:pPr>
        <w:widowControl/>
        <w:spacing w:before="76"/>
        <w:ind w:firstLineChars="200" w:firstLine="624"/>
        <w:rPr>
          <w:rFonts w:hint="eastAsia"/>
          <w:szCs w:val="32"/>
        </w:rPr>
      </w:pPr>
      <w:r w:rsidRPr="00A230CD">
        <w:rPr>
          <w:rFonts w:ascii="仿宋_GB2312" w:hAnsi="宋体" w:hint="eastAsia"/>
          <w:spacing w:val="-2"/>
          <w:szCs w:val="32"/>
        </w:rPr>
        <w:t>联系人：</w:t>
      </w:r>
      <w:r w:rsidRPr="009D3B3B">
        <w:rPr>
          <w:rFonts w:ascii="仿宋_GB2312" w:hAnsi="宋体" w:hint="eastAsia"/>
          <w:color w:val="000000"/>
          <w:spacing w:val="-2"/>
          <w:szCs w:val="32"/>
        </w:rPr>
        <w:t>权畅</w:t>
      </w:r>
      <w:r w:rsidRPr="00A230CD">
        <w:rPr>
          <w:rFonts w:ascii="仿宋_GB2312" w:hAnsi="宋体" w:hint="eastAsia"/>
          <w:spacing w:val="-2"/>
          <w:szCs w:val="32"/>
        </w:rPr>
        <w:t xml:space="preserve">  </w:t>
      </w:r>
      <w:r w:rsidRPr="00A230CD">
        <w:rPr>
          <w:rFonts w:ascii="仿宋_GB2312" w:hAnsi="宋体" w:hint="eastAsia"/>
          <w:spacing w:val="-2"/>
          <w:szCs w:val="32"/>
        </w:rPr>
        <w:t>联系电话：</w:t>
      </w:r>
      <w:r w:rsidRPr="00A230CD">
        <w:rPr>
          <w:rFonts w:ascii="仿宋_GB2312" w:hAnsi="宋体" w:hint="eastAsia"/>
          <w:spacing w:val="-2"/>
          <w:szCs w:val="32"/>
        </w:rPr>
        <w:t>0311-671088</w:t>
      </w:r>
      <w:r w:rsidRPr="00A230CD">
        <w:rPr>
          <w:rFonts w:ascii="仿宋_GB2312" w:hAnsi="宋体"/>
          <w:spacing w:val="-2"/>
          <w:szCs w:val="32"/>
        </w:rPr>
        <w:t>24</w:t>
      </w:r>
    </w:p>
    <w:p w:rsidR="0056521A" w:rsidRDefault="00850E12" w:rsidP="00F50C86">
      <w:pPr>
        <w:snapToGrid w:val="0"/>
        <w:spacing w:line="576" w:lineRule="exact"/>
        <w:rPr>
          <w:rFonts w:ascii="仿宋_GB2312" w:hAnsi="宋体" w:hint="eastAsia"/>
          <w:spacing w:val="-6"/>
        </w:rPr>
      </w:pPr>
      <w:r>
        <w:rPr>
          <w:rFonts w:ascii="仿宋_GB2312" w:hAnsi="宋体" w:hint="eastAsia"/>
          <w:spacing w:val="-6"/>
        </w:rPr>
        <w:t xml:space="preserve">   </w:t>
      </w:r>
      <w:bookmarkStart w:id="8" w:name="附件"/>
      <w:bookmarkStart w:id="9" w:name="附件名称"/>
      <w:bookmarkEnd w:id="8"/>
      <w:bookmarkEnd w:id="9"/>
    </w:p>
    <w:p w:rsidR="0056521A" w:rsidRDefault="00850E12" w:rsidP="00F50C86">
      <w:pPr>
        <w:snapToGrid w:val="0"/>
        <w:spacing w:line="576" w:lineRule="exact"/>
        <w:rPr>
          <w:rFonts w:ascii="仿宋_GB2312" w:hint="eastAsia"/>
          <w:spacing w:val="-6"/>
        </w:rPr>
      </w:pPr>
    </w:p>
    <w:p w:rsidR="0056521A" w:rsidRDefault="00850E12" w:rsidP="00F50C86">
      <w:pPr>
        <w:snapToGrid w:val="0"/>
        <w:spacing w:line="576" w:lineRule="exact"/>
        <w:rPr>
          <w:rFonts w:ascii="仿宋_GB2312" w:hint="eastAsia"/>
          <w:color w:val="FFFFFF"/>
          <w:spacing w:val="-6"/>
          <w:szCs w:val="32"/>
        </w:rPr>
      </w:pPr>
      <w:r>
        <w:rPr>
          <w:rFonts w:ascii="仿宋_GB2312" w:hAnsi="宋体" w:hint="eastAsia"/>
          <w:noProof/>
          <w:spacing w:val="-6"/>
        </w:rPr>
        <w:pict>
          <v:shape id="文本框 2" o:spid="_x0000_s1029" type="#_x0000_t202" style="position:absolute;left:0;text-align:left;margin-left:2in;margin-top:25.8pt;width:342pt;height:40.25pt;z-index:251663360;mso-width-relative:margin;mso-height-relative:margin" stroked="f" strokecolor="white">
            <v:fill opacity="0"/>
            <v:textbox>
              <w:txbxContent>
                <w:p w:rsidR="00DC0BCB" w:rsidRDefault="00850E12" w:rsidP="00DC0BCB">
                  <w:pPr>
                    <w:jc w:val="center"/>
                    <w:rPr>
                      <w:rFonts w:hint="eastAsia"/>
                    </w:rPr>
                  </w:pPr>
                  <w:bookmarkStart w:id="10" w:name="落款"/>
                  <w:bookmarkEnd w:id="10"/>
                  <w:r>
                    <w:rPr>
                      <w:rFonts w:hint="eastAsia"/>
                    </w:rPr>
                    <w:t>河北省气象局办公室</w:t>
                  </w:r>
                </w:p>
              </w:txbxContent>
            </v:textbox>
          </v:shape>
        </w:pict>
      </w: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56521A" w:rsidRDefault="00850E12" w:rsidP="00850E12">
      <w:pPr>
        <w:snapToGrid w:val="0"/>
        <w:spacing w:line="576" w:lineRule="exact"/>
        <w:ind w:rightChars="155" w:right="490"/>
        <w:rPr>
          <w:rFonts w:ascii="仿宋_GB2312" w:hint="eastAsia"/>
          <w:spacing w:val="-6"/>
        </w:rPr>
      </w:pPr>
    </w:p>
    <w:p w:rsidR="00F611DC" w:rsidRPr="00C02AAD" w:rsidRDefault="00850E12" w:rsidP="00850E12">
      <w:pPr>
        <w:snapToGrid w:val="0"/>
        <w:spacing w:line="576" w:lineRule="exact"/>
        <w:ind w:rightChars="400" w:right="1263"/>
        <w:rPr>
          <w:rFonts w:ascii="仿宋_GB2312" w:hint="eastAsia"/>
        </w:rPr>
      </w:pPr>
      <w:r>
        <w:rPr>
          <w:rFonts w:ascii="仿宋_GB2312" w:hint="eastAsia"/>
          <w:spacing w:val="-6"/>
        </w:rPr>
        <w:t xml:space="preserve">                                  </w:t>
      </w:r>
      <w:r w:rsidRPr="00C02AAD">
        <w:rPr>
          <w:rFonts w:ascii="仿宋_GB2312" w:hint="eastAsia"/>
        </w:rPr>
        <w:t xml:space="preserve"> </w:t>
      </w:r>
      <w:bookmarkStart w:id="11" w:name="签发日期"/>
      <w:bookmarkEnd w:id="11"/>
      <w:r>
        <w:rPr>
          <w:rFonts w:ascii="仿宋_GB2312" w:hint="eastAsia"/>
        </w:rPr>
        <w:t>2020</w:t>
      </w:r>
      <w:r>
        <w:rPr>
          <w:rFonts w:ascii="仿宋_GB2312" w:hint="eastAsia"/>
        </w:rPr>
        <w:t>年</w:t>
      </w:r>
      <w:r>
        <w:rPr>
          <w:rFonts w:ascii="仿宋_GB2312" w:hint="eastAsia"/>
        </w:rPr>
        <w:t>11</w:t>
      </w:r>
      <w:r>
        <w:rPr>
          <w:rFonts w:ascii="仿宋_GB2312" w:hint="eastAsia"/>
        </w:rPr>
        <w:t>月</w:t>
      </w:r>
      <w:r>
        <w:rPr>
          <w:rFonts w:ascii="仿宋_GB2312" w:hint="eastAsia"/>
        </w:rPr>
        <w:t>6</w:t>
      </w:r>
      <w:r>
        <w:rPr>
          <w:rFonts w:ascii="仿宋_GB2312" w:hint="eastAsia"/>
        </w:rPr>
        <w:t>日</w:t>
      </w:r>
    </w:p>
    <w:p w:rsidR="0056521A" w:rsidRDefault="00850E12" w:rsidP="00F50C86">
      <w:pPr>
        <w:snapToGrid w:val="0"/>
        <w:spacing w:line="576" w:lineRule="exact"/>
        <w:ind w:right="652"/>
        <w:jc w:val="left"/>
        <w:rPr>
          <w:rFonts w:ascii="仿宋_GB2312" w:hint="eastAsia"/>
          <w:spacing w:val="-6"/>
        </w:rPr>
      </w:pPr>
    </w:p>
    <w:p w:rsidR="0056521A" w:rsidRDefault="00850E12" w:rsidP="00F50C86">
      <w:pPr>
        <w:snapToGrid w:val="0"/>
        <w:spacing w:line="576" w:lineRule="exact"/>
        <w:ind w:right="652"/>
        <w:jc w:val="left"/>
        <w:rPr>
          <w:rFonts w:ascii="黑体" w:eastAsia="黑体" w:hint="eastAsia"/>
          <w:spacing w:val="-6"/>
        </w:rPr>
      </w:pPr>
    </w:p>
    <w:p w:rsidR="00AC389B" w:rsidRDefault="00850E12" w:rsidP="00F50C86">
      <w:pPr>
        <w:spacing w:line="576" w:lineRule="exact"/>
        <w:rPr>
          <w:rFonts w:hint="eastAsia"/>
        </w:rPr>
      </w:pPr>
    </w:p>
    <w:p w:rsidR="00AC389B" w:rsidRDefault="00850E12" w:rsidP="00F50C86">
      <w:pPr>
        <w:spacing w:line="576" w:lineRule="exact"/>
        <w:rPr>
          <w:rFonts w:hint="eastAsia"/>
        </w:rPr>
      </w:pPr>
    </w:p>
    <w:p w:rsidR="0056521A" w:rsidRDefault="00850E12" w:rsidP="00F50C86">
      <w:pPr>
        <w:spacing w:line="576" w:lineRule="exact"/>
      </w:pPr>
      <w:r>
        <w:rPr>
          <w:rFonts w:ascii="仿宋_GB2312"/>
          <w:spacing w:val="-6"/>
          <w:sz w:val="20"/>
          <w:lang w:val="en-US" w:eastAsia="zh-CN"/>
        </w:rPr>
        <w:pict>
          <v:line id="直线 8" o:spid="_x0000_s1030" style="position:absolute;left:0;text-align:left;z-index:251660288;mso-position-vertical-relative:page" from=".25pt,740.6pt" to="442.45pt,740.6pt" strokeweight=".85pt">
            <w10:wrap type="topAndBottom" anchory="page"/>
          </v:line>
        </w:pict>
      </w:r>
      <w:r>
        <w:rPr>
          <w:rFonts w:ascii="仿宋_GB2312"/>
          <w:spacing w:val="-6"/>
          <w:sz w:val="20"/>
          <w:lang w:val="en-US" w:eastAsia="zh-CN"/>
        </w:rPr>
        <w:pict>
          <v:line id="直线 3" o:spid="_x0000_s1031" style="position:absolute;left:0;text-align:left;z-index:251656192;mso-position-horizontal-relative:margin;mso-position-vertical-relative:page" from=".45pt,712pt" to="442.65pt,712pt" strokeweight=".6pt">
            <w10:wrap type="topAndBottom" anchorx="margin" anchory="page"/>
          </v:line>
        </w:pict>
      </w:r>
      <w:r>
        <w:rPr>
          <w:rFonts w:ascii="仿宋_GB2312"/>
          <w:spacing w:val="-6"/>
          <w:sz w:val="20"/>
          <w:lang w:val="en-US" w:eastAsia="zh-CN"/>
        </w:rPr>
        <w:pict>
          <v:line id="直线 4" o:spid="_x0000_s1032" style="position:absolute;left:0;text-align:left;z-index:251657216;mso-position-vertical-relative:page" from=".25pt,684.05pt" to="442.45pt,684.05pt" strokeweight=".85pt">
            <w10:wrap type="topAndBottom" anchory="page"/>
          </v:line>
        </w:pict>
      </w:r>
      <w:r>
        <w:rPr>
          <w:rFonts w:ascii="仿宋_GB2312"/>
          <w:spacing w:val="-6"/>
          <w:sz w:val="20"/>
          <w:lang w:val="en-US" w:eastAsia="zh-CN"/>
        </w:rPr>
        <w:pict>
          <v:shape id="文本框 5" o:spid="_x0000_s1033" type="#_x0000_t202" style="position:absolute;left:0;text-align:left;margin-left:12.75pt;margin-top:711.85pt;width:199.6pt;height:28.35pt;z-index:251658240;mso-position-vertical-relative:page" filled="f" stroked="f">
            <v:textbox inset="0,0,0,0">
              <w:txbxContent>
                <w:p w:rsidR="002C63AF" w:rsidRDefault="00850E12">
                  <w:pPr>
                    <w:tabs>
                      <w:tab w:val="left" w:pos="8460"/>
                    </w:tabs>
                    <w:spacing w:line="500" w:lineRule="exact"/>
                    <w:jc w:val="left"/>
                    <w:rPr>
                      <w:rFonts w:hint="eastAsia"/>
                      <w:sz w:val="28"/>
                      <w:szCs w:val="28"/>
                    </w:rPr>
                  </w:pPr>
                  <w:bookmarkStart w:id="12" w:name="版记"/>
                  <w:bookmarkEnd w:id="12"/>
                  <w:r>
                    <w:rPr>
                      <w:rFonts w:hint="eastAsia"/>
                      <w:sz w:val="28"/>
                      <w:szCs w:val="28"/>
                    </w:rPr>
                    <w:t>河北省气象局办公室</w:t>
                  </w:r>
                </w:p>
              </w:txbxContent>
            </v:textbox>
            <w10:wrap type="topAndBottom" anchory="page"/>
          </v:shape>
        </w:pict>
      </w:r>
      <w:r>
        <w:rPr>
          <w:rFonts w:ascii="仿宋_GB2312"/>
          <w:spacing w:val="-6"/>
          <w:sz w:val="20"/>
          <w:lang w:val="en-US" w:eastAsia="zh-CN"/>
        </w:rPr>
        <w:pict>
          <v:shape id="文本框 6" o:spid="_x0000_s1034" type="#_x0000_t202" style="position:absolute;left:0;text-align:left;margin-left:12.75pt;margin-top:684.75pt;width:418.5pt;height:28.35pt;z-index:251659264;mso-position-horizontal-relative:margin;mso-position-vertical-relative:page" filled="f" stroked="f">
            <v:textbox inset="0,0,0,0">
              <w:txbxContent>
                <w:p w:rsidR="002C63AF" w:rsidRDefault="00850E12" w:rsidP="00850E12">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13" w:name="抄送"/>
                  <w:bookmarkEnd w:id="13"/>
                  <w:r>
                    <w:rPr>
                      <w:rFonts w:ascii="仿宋_GB2312" w:hint="eastAsia"/>
                      <w:sz w:val="28"/>
                      <w:szCs w:val="28"/>
                    </w:rPr>
                    <w:t>各市气象局，雄安新区气象局，气象服务中心、行政服务中心</w:t>
                  </w:r>
                  <w:r>
                    <w:rPr>
                      <w:rFonts w:ascii="仿宋_GB2312" w:hint="eastAsia"/>
                      <w:sz w:val="28"/>
                      <w:szCs w:val="28"/>
                    </w:rPr>
                    <w:t>。</w:t>
                  </w:r>
                </w:p>
              </w:txbxContent>
            </v:textbox>
            <w10:wrap type="topAndBottom" anchorx="margin" anchory="page"/>
          </v:shape>
        </w:pict>
      </w:r>
      <w:r>
        <w:rPr>
          <w:rFonts w:ascii="仿宋_GB2312"/>
          <w:spacing w:val="-6"/>
          <w:sz w:val="20"/>
          <w:lang w:val="en-US" w:eastAsia="zh-CN"/>
        </w:rPr>
        <w:pict>
          <v:shape id="文本框 15" o:spid="_x0000_s1035" type="#_x0000_t202" style="position:absolute;left:0;text-align:left;margin-left:12.75pt;margin-top:655.75pt;width:412.1pt;height:28.35pt;z-index:251662336;mso-position-horizontal-relative:margin;mso-position-vertical-relative:page" filled="f" stroked="f">
            <v:textbox inset="0,0,0,0">
              <w:txbxContent>
                <w:p w:rsidR="002C63AF" w:rsidRDefault="00850E12">
                  <w:pPr>
                    <w:snapToGrid w:val="0"/>
                    <w:spacing w:line="440" w:lineRule="exact"/>
                    <w:rPr>
                      <w:rFonts w:ascii="仿宋_GB2312"/>
                      <w:sz w:val="28"/>
                      <w:szCs w:val="28"/>
                    </w:rPr>
                  </w:pPr>
                  <w:bookmarkStart w:id="14" w:name="是否公开"/>
                  <w:bookmarkEnd w:id="14"/>
                  <w:r>
                    <w:rPr>
                      <w:rFonts w:ascii="仿宋_GB2312" w:hint="eastAsia"/>
                      <w:sz w:val="28"/>
                      <w:szCs w:val="28"/>
                    </w:rPr>
                    <w:t>公开属性：对外公开</w:t>
                  </w:r>
                </w:p>
              </w:txbxContent>
            </v:textbox>
            <w10:wrap type="topAndBottom" anchorx="margin" anchory="page"/>
          </v:shape>
        </w:pict>
      </w:r>
      <w:r>
        <w:rPr>
          <w:rFonts w:ascii="仿宋_GB2312"/>
          <w:spacing w:val="-6"/>
          <w:sz w:val="20"/>
          <w:lang w:val="en-US" w:eastAsia="zh-CN"/>
        </w:rPr>
        <w:pict>
          <v:shape id="文本框 13" o:spid="_x0000_s1036" type="#_x0000_t202" style="position:absolute;left:0;text-align:left;margin-left:225pt;margin-top:712.1pt;width:214.5pt;height:28.35pt;z-index:251661312;mso-position-vertical-relative:page" filled="f" stroked="f">
            <v:textbox inset="0,0,0,0">
              <w:txbxContent>
                <w:p w:rsidR="002C63AF" w:rsidRDefault="00850E12" w:rsidP="00262628">
                  <w:pPr>
                    <w:tabs>
                      <w:tab w:val="left" w:pos="8460"/>
                    </w:tabs>
                    <w:wordWrap w:val="0"/>
                    <w:spacing w:line="500" w:lineRule="exact"/>
                    <w:jc w:val="right"/>
                    <w:rPr>
                      <w:sz w:val="28"/>
                      <w:szCs w:val="28"/>
                    </w:rPr>
                  </w:pPr>
                  <w:r>
                    <w:rPr>
                      <w:rFonts w:hint="eastAsia"/>
                      <w:sz w:val="28"/>
                      <w:szCs w:val="28"/>
                    </w:rPr>
                    <w:t xml:space="preserve">  </w:t>
                  </w:r>
                  <w:r>
                    <w:rPr>
                      <w:rFonts w:hint="eastAsia"/>
                      <w:sz w:val="28"/>
                      <w:szCs w:val="28"/>
                    </w:rPr>
                    <w:t xml:space="preserve">    </w:t>
                  </w:r>
                  <w:r>
                    <w:rPr>
                      <w:rFonts w:ascii="仿宋_GB2312" w:hint="eastAsia"/>
                      <w:sz w:val="28"/>
                      <w:szCs w:val="28"/>
                    </w:rPr>
                    <w:t xml:space="preserve">   </w:t>
                  </w:r>
                  <w:bookmarkStart w:id="15" w:name="印发日期"/>
                  <w:bookmarkEnd w:id="15"/>
                  <w:r>
                    <w:rPr>
                      <w:rFonts w:ascii="仿宋_GB2312" w:hint="eastAsia"/>
                      <w:sz w:val="28"/>
                      <w:szCs w:val="28"/>
                    </w:rPr>
                    <w:t>2020</w:t>
                  </w:r>
                  <w:r>
                    <w:rPr>
                      <w:rFonts w:ascii="仿宋_GB2312" w:hint="eastAsia"/>
                      <w:sz w:val="28"/>
                      <w:szCs w:val="28"/>
                    </w:rPr>
                    <w:t>年</w:t>
                  </w:r>
                  <w:r>
                    <w:rPr>
                      <w:rFonts w:ascii="仿宋_GB2312" w:hint="eastAsia"/>
                      <w:sz w:val="28"/>
                      <w:szCs w:val="28"/>
                    </w:rPr>
                    <w:t>11</w:t>
                  </w:r>
                  <w:r>
                    <w:rPr>
                      <w:rFonts w:ascii="仿宋_GB2312" w:hint="eastAsia"/>
                      <w:sz w:val="28"/>
                      <w:szCs w:val="28"/>
                    </w:rPr>
                    <w:t>月</w:t>
                  </w:r>
                  <w:r>
                    <w:rPr>
                      <w:rFonts w:ascii="仿宋_GB2312" w:hint="eastAsia"/>
                      <w:sz w:val="28"/>
                      <w:szCs w:val="28"/>
                    </w:rPr>
                    <w:t>6</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r>
                    <w:rPr>
                      <w:rFonts w:ascii="仿宋_GB2312" w:hint="eastAsia"/>
                      <w:sz w:val="28"/>
                      <w:szCs w:val="28"/>
                    </w:rPr>
                    <w:t xml:space="preserve"> </w:t>
                  </w:r>
                </w:p>
              </w:txbxContent>
            </v:textbox>
            <w10:wrap type="topAndBottom" anchory="page"/>
          </v:shape>
        </w:pict>
      </w:r>
    </w:p>
    <w:sectPr w:rsidR="0056521A">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14" w:rsidRDefault="00850E12">
      <w:r>
        <w:separator/>
      </w:r>
    </w:p>
  </w:endnote>
  <w:endnote w:type="continuationSeparator" w:id="0">
    <w:p w:rsidR="00331814" w:rsidRDefault="0085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850E12">
    <w:pPr>
      <w:pStyle w:val="a5"/>
      <w:framePr w:w="162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4</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850E12">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850E12">
    <w:pPr>
      <w:pStyle w:val="a5"/>
      <w:framePr w:w="162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850E12">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14" w:rsidRDefault="00850E12">
      <w:r>
        <w:separator/>
      </w:r>
    </w:p>
  </w:footnote>
  <w:footnote w:type="continuationSeparator" w:id="0">
    <w:p w:rsidR="00331814" w:rsidRDefault="0085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850E1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AF" w:rsidRDefault="00850E1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0F0"/>
    <w:rsid w:val="0085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0"/>
    <w:pPr>
      <w:tabs>
        <w:tab w:val="center" w:pos="4153"/>
        <w:tab w:val="right" w:pos="8306"/>
      </w:tabs>
      <w:snapToGrid w:val="0"/>
      <w:spacing w:line="240" w:lineRule="atLeast"/>
      <w:jc w:val="left"/>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打字室</cp:lastModifiedBy>
  <cp:revision>2</cp:revision>
  <cp:lastPrinted>1601-01-01T00:00:00Z</cp:lastPrinted>
  <dcterms:created xsi:type="dcterms:W3CDTF">2020-12-31T01:34:00Z</dcterms:created>
  <dcterms:modified xsi:type="dcterms:W3CDTF">2020-12-31T01:34:00Z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